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BB908" w14:textId="5FE16C80" w:rsidR="00491E40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013AE5">
        <w:rPr>
          <w:rFonts w:hint="eastAsia"/>
          <w:b/>
          <w:noProof/>
          <w:sz w:val="24"/>
          <w:lang w:eastAsia="ja-JP"/>
        </w:rPr>
        <w:t>#1</w:t>
      </w:r>
      <w:r w:rsidR="00013AE5">
        <w:rPr>
          <w:b/>
          <w:noProof/>
          <w:sz w:val="24"/>
          <w:lang w:eastAsia="ja-JP"/>
        </w:rPr>
        <w:t>0</w:t>
      </w:r>
      <w:r w:rsidR="00A45BD9">
        <w:rPr>
          <w:b/>
          <w:noProof/>
          <w:sz w:val="24"/>
          <w:lang w:eastAsia="ja-JP"/>
        </w:rPr>
        <w:t>6</w:t>
      </w:r>
      <w:r w:rsidR="00767BE4">
        <w:rPr>
          <w:b/>
          <w:noProof/>
          <w:sz w:val="24"/>
          <w:lang w:eastAsia="ja-JP"/>
        </w:rPr>
        <w:t>bis-e</w:t>
      </w:r>
      <w:r>
        <w:rPr>
          <w:b/>
          <w:i/>
          <w:noProof/>
          <w:sz w:val="28"/>
        </w:rPr>
        <w:tab/>
      </w:r>
      <w:r w:rsidR="00FE3C6A" w:rsidRPr="00FE3C6A">
        <w:rPr>
          <w:b/>
          <w:i/>
          <w:noProof/>
          <w:sz w:val="28"/>
        </w:rPr>
        <w:t>R4-2305170</w:t>
      </w:r>
    </w:p>
    <w:p w14:paraId="252636F5" w14:textId="23E4DD63" w:rsidR="00491E40" w:rsidRPr="003813D4" w:rsidRDefault="004A5D9A" w:rsidP="00927C67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Electric Meeting,</w:t>
      </w:r>
      <w:r w:rsidR="00A6210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17</w:t>
      </w:r>
      <w:r w:rsidR="00574B8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A45BD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DF37E9">
        <w:rPr>
          <w:rFonts w:ascii="Arial" w:eastAsiaTheme="minorEastAsia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Theme="minorEastAsia" w:hAnsi="Arial"/>
          <w:b/>
          <w:sz w:val="24"/>
          <w:szCs w:val="24"/>
          <w:lang w:eastAsia="ja-JP"/>
        </w:rPr>
        <w:t>April</w:t>
      </w:r>
      <w:r w:rsidR="00DF37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025A6">
        <w:rPr>
          <w:rFonts w:ascii="Arial" w:eastAsia="SimSun" w:hAnsi="Arial"/>
          <w:b/>
          <w:sz w:val="24"/>
          <w:szCs w:val="24"/>
          <w:lang w:eastAsia="zh-CN"/>
        </w:rPr>
        <w:t>202</w:t>
      </w:r>
      <w:r w:rsidR="00A45BD9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4431AB38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4A5D9A">
        <w:rPr>
          <w:rFonts w:ascii="Arial" w:hAnsi="Arial"/>
          <w:sz w:val="24"/>
          <w:lang w:val="en-US"/>
        </w:rPr>
        <w:t>5</w:t>
      </w:r>
      <w:r w:rsidR="006301D8">
        <w:rPr>
          <w:rFonts w:ascii="Arial" w:hAnsi="Arial"/>
          <w:sz w:val="24"/>
          <w:lang w:val="en-US"/>
        </w:rPr>
        <w:t>.</w:t>
      </w:r>
      <w:r w:rsidR="00DA1D6D">
        <w:rPr>
          <w:rFonts w:ascii="Arial" w:hAnsi="Arial"/>
          <w:sz w:val="24"/>
          <w:lang w:val="en-US"/>
        </w:rPr>
        <w:t>2</w:t>
      </w:r>
      <w:r w:rsidR="004A5D9A">
        <w:rPr>
          <w:rFonts w:ascii="Arial" w:hAnsi="Arial"/>
          <w:sz w:val="24"/>
          <w:lang w:val="en-US"/>
        </w:rPr>
        <w:t>9</w:t>
      </w:r>
      <w:r w:rsidR="006301D8">
        <w:rPr>
          <w:rFonts w:ascii="Arial" w:hAnsi="Arial"/>
          <w:sz w:val="24"/>
          <w:lang w:val="en-US"/>
        </w:rPr>
        <w:t>.</w:t>
      </w:r>
      <w:r w:rsidR="00A13AD6">
        <w:rPr>
          <w:rFonts w:ascii="Arial" w:hAnsi="Arial"/>
          <w:sz w:val="24"/>
          <w:lang w:val="en-US"/>
        </w:rPr>
        <w:t>1.1</w:t>
      </w:r>
    </w:p>
    <w:p w14:paraId="3D074EDD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39BD5645" w14:textId="6387B6B5" w:rsidR="00551A90" w:rsidRDefault="007059B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A45BD9" w:rsidRPr="00A45BD9">
        <w:rPr>
          <w:rFonts w:ascii="Arial" w:hAnsi="Arial"/>
          <w:sz w:val="24"/>
          <w:lang w:val="en-US"/>
        </w:rPr>
        <w:t xml:space="preserve">Discussion </w:t>
      </w:r>
      <w:r w:rsidR="000379DE">
        <w:rPr>
          <w:rFonts w:ascii="Arial" w:hAnsi="Arial" w:hint="eastAsia"/>
          <w:sz w:val="24"/>
          <w:lang w:val="en-US" w:eastAsia="ja-JP"/>
        </w:rPr>
        <w:t>o</w:t>
      </w:r>
      <w:r w:rsidR="000379DE">
        <w:rPr>
          <w:rFonts w:ascii="Arial" w:hAnsi="Arial"/>
          <w:sz w:val="24"/>
          <w:lang w:val="en-US" w:eastAsia="ja-JP"/>
        </w:rPr>
        <w:t xml:space="preserve">n </w:t>
      </w:r>
      <w:r w:rsidR="00A45BD9" w:rsidRPr="00A45BD9">
        <w:rPr>
          <w:rFonts w:ascii="Arial" w:hAnsi="Arial"/>
          <w:sz w:val="24"/>
          <w:lang w:val="en-US"/>
        </w:rPr>
        <w:t xml:space="preserve">NCR </w:t>
      </w:r>
      <w:r w:rsidR="00F530A4">
        <w:rPr>
          <w:rFonts w:ascii="Arial" w:hAnsi="Arial"/>
          <w:sz w:val="24"/>
          <w:lang w:val="en-US"/>
        </w:rPr>
        <w:t>class declaration on NCR</w:t>
      </w:r>
      <w:r w:rsidR="004A5D9A">
        <w:rPr>
          <w:rFonts w:ascii="Arial" w:hAnsi="Arial"/>
          <w:sz w:val="24"/>
          <w:lang w:val="en-US"/>
        </w:rPr>
        <w:t xml:space="preserve"> type 1-H and 1-O.</w:t>
      </w:r>
    </w:p>
    <w:p w14:paraId="4EA1F666" w14:textId="2EBD9301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05785D">
        <w:rPr>
          <w:rFonts w:ascii="Arial" w:hAnsi="Arial" w:hint="eastAsia"/>
          <w:sz w:val="24"/>
          <w:lang w:val="en-US" w:eastAsia="ja-JP"/>
        </w:rPr>
        <w:t>Approval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4D2F67C9" w14:textId="0F5633AF" w:rsidR="00FF4A71" w:rsidRPr="0093500A" w:rsidRDefault="00FF4A71" w:rsidP="007B67B3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RAN4 meeting#104bis-e, </w:t>
      </w:r>
      <w:r w:rsidR="00AD07B6">
        <w:rPr>
          <w:lang w:eastAsia="ja-JP"/>
        </w:rPr>
        <w:t xml:space="preserve">the discussion of NCR RF requirements was conducted. The baseline assumption that same </w:t>
      </w:r>
      <w:r w:rsidR="00CD1275">
        <w:rPr>
          <w:lang w:eastAsia="ja-JP"/>
        </w:rPr>
        <w:t xml:space="preserve">NCR </w:t>
      </w:r>
      <w:r w:rsidR="00AD07B6">
        <w:rPr>
          <w:lang w:eastAsia="ja-JP"/>
        </w:rPr>
        <w:t>type/class applied for NCR-</w:t>
      </w:r>
      <w:proofErr w:type="gramStart"/>
      <w:r w:rsidR="00AD07B6">
        <w:rPr>
          <w:lang w:eastAsia="ja-JP"/>
        </w:rPr>
        <w:t>fwd</w:t>
      </w:r>
      <w:proofErr w:type="gramEnd"/>
      <w:r w:rsidR="00AD07B6">
        <w:rPr>
          <w:lang w:eastAsia="ja-JP"/>
        </w:rPr>
        <w:t xml:space="preserve"> and NCR-MT was agreed</w:t>
      </w:r>
      <w:r w:rsidR="00365BFB">
        <w:rPr>
          <w:rFonts w:hint="eastAsia"/>
          <w:lang w:eastAsia="ja-JP"/>
        </w:rPr>
        <w:t xml:space="preserve"> </w:t>
      </w:r>
      <w:r w:rsidR="00AD07B6">
        <w:rPr>
          <w:lang w:eastAsia="ja-JP"/>
        </w:rPr>
        <w:t xml:space="preserve">[1]. In last meeting RAN4#106, NCR </w:t>
      </w:r>
      <w:r w:rsidR="00365BFB">
        <w:rPr>
          <w:lang w:eastAsia="ja-JP"/>
        </w:rPr>
        <w:t>type was agreed [2], which can be categorized into 1-C/1-H/1-O/2-</w:t>
      </w:r>
      <w:r w:rsidR="00776179">
        <w:rPr>
          <w:lang w:eastAsia="ja-JP"/>
        </w:rPr>
        <w:t>O,</w:t>
      </w:r>
      <w:r w:rsidR="00365BFB">
        <w:rPr>
          <w:lang w:eastAsia="ja-JP"/>
        </w:rPr>
        <w:t xml:space="preserve"> but</w:t>
      </w:r>
      <w:r w:rsidR="00FE0DAC">
        <w:rPr>
          <w:lang w:eastAsia="ja-JP"/>
        </w:rPr>
        <w:t xml:space="preserve"> the </w:t>
      </w:r>
      <w:r w:rsidR="00365BFB">
        <w:rPr>
          <w:lang w:eastAsia="ja-JP"/>
        </w:rPr>
        <w:t>RF class</w:t>
      </w:r>
      <w:r w:rsidR="00FE0DAC">
        <w:rPr>
          <w:lang w:eastAsia="ja-JP"/>
        </w:rPr>
        <w:t xml:space="preserve"> of NCR type-1-H and 1-O</w:t>
      </w:r>
      <w:r w:rsidR="00365BFB">
        <w:rPr>
          <w:lang w:eastAsia="ja-JP"/>
        </w:rPr>
        <w:t xml:space="preserve"> </w:t>
      </w:r>
      <w:r w:rsidR="00FE0DAC">
        <w:rPr>
          <w:lang w:eastAsia="ja-JP"/>
        </w:rPr>
        <w:t>are</w:t>
      </w:r>
      <w:r w:rsidR="00365BFB">
        <w:rPr>
          <w:lang w:eastAsia="ja-JP"/>
        </w:rPr>
        <w:t xml:space="preserve"> still open. In this contribution, we provide our views on NCR class and its RF requirements.</w:t>
      </w:r>
    </w:p>
    <w:p w14:paraId="4B6BBEF4" w14:textId="7F3FB496" w:rsidR="003F71FF" w:rsidRDefault="00A33BED" w:rsidP="008D494F">
      <w:pPr>
        <w:pStyle w:val="1"/>
        <w:numPr>
          <w:ilvl w:val="0"/>
          <w:numId w:val="2"/>
        </w:numPr>
        <w:ind w:left="567" w:hanging="567"/>
        <w:rPr>
          <w:lang w:val="en-US" w:eastAsia="ja-JP"/>
        </w:rPr>
      </w:pPr>
      <w:r>
        <w:rPr>
          <w:lang w:val="en-US" w:eastAsia="ja-JP"/>
        </w:rPr>
        <w:t>Discussion</w:t>
      </w:r>
    </w:p>
    <w:p w14:paraId="102B3241" w14:textId="2986BE5C" w:rsidR="00C34F94" w:rsidRDefault="002952C5" w:rsidP="00927C67">
      <w:pPr>
        <w:jc w:val="both"/>
        <w:rPr>
          <w:lang w:eastAsia="ja-JP"/>
        </w:rPr>
      </w:pPr>
      <w:r w:rsidRPr="002952C5">
        <w:rPr>
          <w:lang w:eastAsia="ja-JP"/>
        </w:rPr>
        <w:t xml:space="preserve">In </w:t>
      </w:r>
      <w:r>
        <w:rPr>
          <w:lang w:eastAsia="ja-JP"/>
        </w:rPr>
        <w:t>RAN4#10</w:t>
      </w:r>
      <w:r w:rsidR="00FE0DAC">
        <w:rPr>
          <w:lang w:eastAsia="ja-JP"/>
        </w:rPr>
        <w:t>4bis-e</w:t>
      </w:r>
      <w:r>
        <w:rPr>
          <w:lang w:eastAsia="ja-JP"/>
        </w:rPr>
        <w:t xml:space="preserve">, </w:t>
      </w:r>
      <w:r w:rsidR="00FE0DAC">
        <w:rPr>
          <w:lang w:eastAsia="ja-JP"/>
        </w:rPr>
        <w:t>the categorization for NCR type and NCR class were agreed [1] as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34F94" w:rsidRPr="00C73542" w14:paraId="68222047" w14:textId="77777777" w:rsidTr="00E92342">
        <w:trPr>
          <w:trHeight w:val="1809"/>
        </w:trPr>
        <w:tc>
          <w:tcPr>
            <w:tcW w:w="9631" w:type="dxa"/>
            <w:shd w:val="clear" w:color="auto" w:fill="auto"/>
          </w:tcPr>
          <w:p w14:paraId="54AD949C" w14:textId="1A008696" w:rsidR="00FE0DAC" w:rsidRPr="00654055" w:rsidRDefault="00C34F94" w:rsidP="0022244C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 w:rsidRPr="00654055">
              <w:rPr>
                <w:rFonts w:hint="eastAsia"/>
                <w:b/>
                <w:u w:val="single"/>
                <w:lang w:val="en-US" w:eastAsia="ja-JP"/>
              </w:rPr>
              <w:t>R</w:t>
            </w:r>
            <w:r w:rsidRPr="00654055">
              <w:rPr>
                <w:b/>
                <w:u w:val="single"/>
                <w:lang w:val="en-US" w:eastAsia="ja-JP"/>
              </w:rPr>
              <w:t>AN4#</w:t>
            </w:r>
            <w:r w:rsidR="004B1EBB" w:rsidRPr="00654055">
              <w:rPr>
                <w:rFonts w:hint="eastAsia"/>
                <w:b/>
                <w:u w:val="single"/>
                <w:lang w:val="en-US" w:eastAsia="ja-JP"/>
              </w:rPr>
              <w:t>1</w:t>
            </w:r>
            <w:r w:rsidR="004B1EBB" w:rsidRPr="00654055">
              <w:rPr>
                <w:b/>
                <w:u w:val="single"/>
                <w:lang w:val="en-US" w:eastAsia="ja-JP"/>
              </w:rPr>
              <w:t>0</w:t>
            </w:r>
            <w:r w:rsidR="00FE0DAC" w:rsidRPr="00654055">
              <w:rPr>
                <w:b/>
                <w:u w:val="single"/>
                <w:lang w:val="en-US" w:eastAsia="ja-JP"/>
              </w:rPr>
              <w:t>4bis-e</w:t>
            </w:r>
            <w:r w:rsidRPr="00654055">
              <w:rPr>
                <w:b/>
                <w:u w:val="single"/>
                <w:lang w:val="en-US" w:eastAsia="ja-JP"/>
              </w:rPr>
              <w:t xml:space="preserve"> [1]</w:t>
            </w:r>
          </w:p>
          <w:p w14:paraId="15517727" w14:textId="77777777" w:rsidR="00FE0DAC" w:rsidRPr="00A13AD6" w:rsidRDefault="00FE0DAC" w:rsidP="00FE0DAC">
            <w:pPr>
              <w:rPr>
                <w:b/>
                <w:u w:val="single"/>
              </w:rPr>
            </w:pPr>
            <w:r w:rsidRPr="00654055">
              <w:rPr>
                <w:b/>
                <w:u w:val="single"/>
              </w:rPr>
              <w:t xml:space="preserve">Issue </w:t>
            </w:r>
            <w:r w:rsidRPr="00654055">
              <w:rPr>
                <w:rFonts w:hint="eastAsia"/>
                <w:b/>
                <w:u w:val="single"/>
                <w:lang w:val="en-US" w:eastAsia="zh-CN"/>
              </w:rPr>
              <w:t>2</w:t>
            </w:r>
            <w:r w:rsidRPr="00654055">
              <w:rPr>
                <w:b/>
                <w:u w:val="single"/>
              </w:rPr>
              <w:t>-</w:t>
            </w:r>
            <w:r w:rsidRPr="00654055">
              <w:rPr>
                <w:rFonts w:hint="eastAsia"/>
                <w:b/>
                <w:u w:val="single"/>
                <w:lang w:val="en-US" w:eastAsia="zh-CN"/>
              </w:rPr>
              <w:t xml:space="preserve">2 </w:t>
            </w:r>
            <w:r w:rsidRPr="00A13AD6">
              <w:rPr>
                <w:b/>
                <w:u w:val="single"/>
                <w:lang w:val="en-US" w:eastAsia="zh-CN"/>
              </w:rPr>
              <w:t>NCR type and NCR class</w:t>
            </w:r>
            <w:r w:rsidRPr="00A13AD6">
              <w:rPr>
                <w:b/>
                <w:u w:val="single"/>
              </w:rPr>
              <w:t xml:space="preserve">: </w:t>
            </w:r>
          </w:p>
          <w:p w14:paraId="7154CE49" w14:textId="3061DBDC" w:rsidR="00FE0DAC" w:rsidRPr="00A13AD6" w:rsidRDefault="00A13AD6" w:rsidP="00FE0DAC">
            <w:pPr>
              <w:pStyle w:val="afe"/>
              <w:numPr>
                <w:ilvl w:val="0"/>
                <w:numId w:val="31"/>
              </w:numPr>
              <w:spacing w:after="180" w:line="259" w:lineRule="auto"/>
              <w:ind w:leftChars="0" w:left="720" w:firstLineChars="200" w:firstLine="400"/>
              <w:rPr>
                <w:rFonts w:ascii="Times New Roman" w:hAnsi="Times New Roman"/>
              </w:rPr>
            </w:pPr>
            <w:r w:rsidRPr="00A13AD6">
              <w:rPr>
                <w:rFonts w:ascii="Times New Roman" w:hAnsi="Times New Roman"/>
              </w:rPr>
              <w:t>Agreements</w:t>
            </w:r>
            <w:r w:rsidR="00FE0DAC" w:rsidRPr="00A13AD6">
              <w:rPr>
                <w:rFonts w:ascii="Times New Roman" w:hAnsi="Times New Roman"/>
              </w:rPr>
              <w:t>:</w:t>
            </w:r>
          </w:p>
          <w:p w14:paraId="5D7AAC6C" w14:textId="77777777" w:rsidR="00FE0DAC" w:rsidRPr="00A13AD6" w:rsidRDefault="00FE0DAC" w:rsidP="00FE0DAC">
            <w:pPr>
              <w:numPr>
                <w:ilvl w:val="0"/>
                <w:numId w:val="35"/>
              </w:numPr>
              <w:spacing w:line="259" w:lineRule="auto"/>
              <w:rPr>
                <w:rFonts w:eastAsiaTheme="minorEastAsia"/>
                <w:iCs/>
                <w:lang w:val="en-US" w:eastAsia="zh-CN"/>
              </w:rPr>
            </w:pPr>
            <w:r w:rsidRPr="00A13AD6">
              <w:rPr>
                <w:rFonts w:eastAsiaTheme="minorEastAsia"/>
                <w:iCs/>
                <w:lang w:val="en-US" w:eastAsia="zh-CN"/>
              </w:rPr>
              <w:t xml:space="preserve">For NCR-fwd link in Rel-18, at least reuse the Rel-17 repeater type/Class i.e., </w:t>
            </w:r>
          </w:p>
          <w:p w14:paraId="46358646" w14:textId="77777777" w:rsidR="00FE0DAC" w:rsidRPr="00A13AD6" w:rsidRDefault="00FE0DAC" w:rsidP="00FE0DAC">
            <w:pPr>
              <w:numPr>
                <w:ilvl w:val="1"/>
                <w:numId w:val="35"/>
              </w:numPr>
              <w:spacing w:line="259" w:lineRule="auto"/>
              <w:rPr>
                <w:rFonts w:eastAsiaTheme="minorEastAsia"/>
                <w:iCs/>
                <w:lang w:val="en-US" w:eastAsia="zh-CN"/>
              </w:rPr>
            </w:pPr>
            <w:r w:rsidRPr="00A13AD6">
              <w:rPr>
                <w:rFonts w:eastAsiaTheme="minorEastAsia"/>
                <w:iCs/>
                <w:lang w:val="en-US" w:eastAsia="zh-CN"/>
              </w:rPr>
              <w:t>Repeater Type: 1-C and 2-</w:t>
            </w:r>
            <w:proofErr w:type="gramStart"/>
            <w:r w:rsidRPr="00A13AD6">
              <w:rPr>
                <w:rFonts w:eastAsiaTheme="minorEastAsia"/>
                <w:iCs/>
                <w:lang w:val="en-US" w:eastAsia="zh-CN"/>
              </w:rPr>
              <w:t>O;</w:t>
            </w:r>
            <w:proofErr w:type="gramEnd"/>
          </w:p>
          <w:p w14:paraId="0E6CF982" w14:textId="77777777" w:rsidR="00FE0DAC" w:rsidRPr="00A13AD6" w:rsidRDefault="00FE0DAC" w:rsidP="00FE0DAC">
            <w:pPr>
              <w:numPr>
                <w:ilvl w:val="1"/>
                <w:numId w:val="35"/>
              </w:numPr>
              <w:spacing w:line="259" w:lineRule="auto"/>
              <w:rPr>
                <w:rFonts w:eastAsiaTheme="minorEastAsia"/>
                <w:iCs/>
                <w:lang w:val="en-US" w:eastAsia="zh-CN"/>
              </w:rPr>
            </w:pPr>
            <w:r w:rsidRPr="00A13AD6">
              <w:rPr>
                <w:rFonts w:eastAsiaTheme="minorEastAsia"/>
                <w:iCs/>
                <w:lang w:val="en-US" w:eastAsia="zh-CN"/>
              </w:rPr>
              <w:t>Repeater class: wide-area and local area (DL, UL), medium range for DL</w:t>
            </w:r>
          </w:p>
          <w:p w14:paraId="05ACAE0C" w14:textId="65E903D6" w:rsidR="00FE0DAC" w:rsidRPr="00A13AD6" w:rsidRDefault="00FE0DAC" w:rsidP="00FE0DAC">
            <w:pPr>
              <w:numPr>
                <w:ilvl w:val="0"/>
                <w:numId w:val="35"/>
              </w:numPr>
              <w:spacing w:line="259" w:lineRule="auto"/>
              <w:rPr>
                <w:rFonts w:eastAsiaTheme="minorEastAsia"/>
                <w:iCs/>
                <w:lang w:val="en-US" w:eastAsia="zh-CN"/>
              </w:rPr>
            </w:pPr>
            <w:r w:rsidRPr="00A13AD6">
              <w:rPr>
                <w:rFonts w:eastAsiaTheme="minorEastAsia"/>
                <w:iCs/>
                <w:lang w:val="en-US" w:eastAsia="zh-CN"/>
              </w:rPr>
              <w:t xml:space="preserve">FFS for repeater type 1-H and 1-O for FR1 repeater given the beamforming capability </w:t>
            </w:r>
            <w:proofErr w:type="gramStart"/>
            <w:r w:rsidRPr="00A13AD6">
              <w:rPr>
                <w:rFonts w:eastAsiaTheme="minorEastAsia"/>
                <w:iCs/>
                <w:lang w:val="en-US" w:eastAsia="zh-CN"/>
              </w:rPr>
              <w:t>assumption;</w:t>
            </w:r>
            <w:proofErr w:type="gramEnd"/>
          </w:p>
          <w:p w14:paraId="47B79028" w14:textId="1D62D750" w:rsidR="00D84091" w:rsidRPr="00654055" w:rsidRDefault="00654055" w:rsidP="00654055">
            <w:pPr>
              <w:numPr>
                <w:ilvl w:val="0"/>
                <w:numId w:val="35"/>
              </w:numPr>
              <w:spacing w:line="259" w:lineRule="auto"/>
              <w:rPr>
                <w:rFonts w:eastAsiaTheme="minorEastAsia"/>
                <w:iCs/>
                <w:lang w:val="en-US" w:eastAsia="zh-CN"/>
              </w:rPr>
            </w:pPr>
            <w:r w:rsidRPr="00A13AD6">
              <w:rPr>
                <w:rFonts w:eastAsiaTheme="minorEastAsia"/>
                <w:iCs/>
                <w:lang w:val="en-US" w:eastAsia="zh-CN"/>
              </w:rPr>
              <w:t>The baseline assumption that same type/class applied for NCR-fwd link and NCR-MT</w:t>
            </w:r>
          </w:p>
        </w:tc>
      </w:tr>
    </w:tbl>
    <w:p w14:paraId="163B0902" w14:textId="71D550E3" w:rsidR="00654055" w:rsidRDefault="00654055" w:rsidP="00996826">
      <w:pPr>
        <w:jc w:val="both"/>
        <w:rPr>
          <w:b/>
          <w:lang w:eastAsia="ja-JP"/>
        </w:rPr>
      </w:pPr>
    </w:p>
    <w:p w14:paraId="1F8D1964" w14:textId="254E4DD6" w:rsidR="00654055" w:rsidRDefault="00654055" w:rsidP="00996826">
      <w:pPr>
        <w:jc w:val="both"/>
        <w:rPr>
          <w:bCs/>
          <w:lang w:eastAsia="ja-JP"/>
        </w:rPr>
      </w:pPr>
      <w:r w:rsidRPr="00DA1D6D">
        <w:rPr>
          <w:bCs/>
          <w:lang w:eastAsia="ja-JP"/>
        </w:rPr>
        <w:t xml:space="preserve">As state above </w:t>
      </w:r>
      <w:r w:rsidR="009B7A8D">
        <w:rPr>
          <w:bCs/>
          <w:lang w:eastAsia="ja-JP"/>
        </w:rPr>
        <w:t>agreement</w:t>
      </w:r>
      <w:r>
        <w:rPr>
          <w:bCs/>
          <w:lang w:eastAsia="ja-JP"/>
        </w:rPr>
        <w:t xml:space="preserve">, for NCR-fwd link in Rel-18, the Rel-17 repeater type and class are reused because </w:t>
      </w:r>
      <w:r w:rsidR="00CD1275">
        <w:rPr>
          <w:bCs/>
          <w:lang w:eastAsia="ja-JP"/>
        </w:rPr>
        <w:t xml:space="preserve">repeater </w:t>
      </w:r>
      <w:r>
        <w:rPr>
          <w:bCs/>
          <w:lang w:eastAsia="ja-JP"/>
        </w:rPr>
        <w:t xml:space="preserve">type 1-C and 2-O in Rel-17 had been specified and the RF configuration was the same </w:t>
      </w:r>
      <w:r w:rsidR="002A59B4">
        <w:rPr>
          <w:rFonts w:hint="eastAsia"/>
          <w:bCs/>
          <w:lang w:eastAsia="ja-JP"/>
        </w:rPr>
        <w:t>a</w:t>
      </w:r>
      <w:r w:rsidR="002A59B4">
        <w:rPr>
          <w:bCs/>
          <w:lang w:eastAsia="ja-JP"/>
        </w:rPr>
        <w:t>s the NCR-fwd.</w:t>
      </w:r>
    </w:p>
    <w:p w14:paraId="22CACE5F" w14:textId="1140FAC8" w:rsidR="002A59B4" w:rsidRDefault="002A59B4" w:rsidP="00996826">
      <w:pPr>
        <w:jc w:val="both"/>
        <w:rPr>
          <w:b/>
          <w:lang w:eastAsia="ja-JP"/>
        </w:rPr>
      </w:pPr>
    </w:p>
    <w:p w14:paraId="04E17C6A" w14:textId="340CA762" w:rsidR="002A59B4" w:rsidRPr="002A59B4" w:rsidRDefault="002A59B4" w:rsidP="00996826">
      <w:pPr>
        <w:jc w:val="both"/>
        <w:rPr>
          <w:bCs/>
          <w:lang w:eastAsia="ja-JP"/>
        </w:rPr>
      </w:pPr>
      <w:r>
        <w:rPr>
          <w:bCs/>
          <w:lang w:eastAsia="ja-JP"/>
        </w:rPr>
        <w:t xml:space="preserve">In last meeting RAN4#106, the </w:t>
      </w:r>
      <w:r>
        <w:rPr>
          <w:lang w:eastAsia="ja-JP"/>
        </w:rPr>
        <w:t>NCR type was agreed [2] as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FE0DAC" w:rsidRPr="00C73542" w14:paraId="453467F3" w14:textId="77777777" w:rsidTr="00C12903">
        <w:trPr>
          <w:trHeight w:val="1809"/>
        </w:trPr>
        <w:tc>
          <w:tcPr>
            <w:tcW w:w="9631" w:type="dxa"/>
            <w:shd w:val="clear" w:color="auto" w:fill="auto"/>
          </w:tcPr>
          <w:p w14:paraId="150CDC0B" w14:textId="58AC8327" w:rsidR="00FE0DAC" w:rsidRDefault="00FE0DAC" w:rsidP="00C12903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 w:rsidRPr="005F12EE">
              <w:rPr>
                <w:rFonts w:hint="eastAsia"/>
                <w:b/>
                <w:u w:val="single"/>
                <w:lang w:val="en-US" w:eastAsia="ja-JP"/>
              </w:rPr>
              <w:t>R</w:t>
            </w:r>
            <w:r>
              <w:rPr>
                <w:b/>
                <w:u w:val="single"/>
                <w:lang w:val="en-US" w:eastAsia="ja-JP"/>
              </w:rPr>
              <w:t>AN4#</w:t>
            </w:r>
            <w:r>
              <w:rPr>
                <w:rFonts w:hint="eastAsia"/>
                <w:b/>
                <w:u w:val="single"/>
                <w:lang w:val="en-US" w:eastAsia="ja-JP"/>
              </w:rPr>
              <w:t>1</w:t>
            </w:r>
            <w:r>
              <w:rPr>
                <w:b/>
                <w:u w:val="single"/>
                <w:lang w:val="en-US" w:eastAsia="ja-JP"/>
              </w:rPr>
              <w:t>06 [2]</w:t>
            </w:r>
          </w:p>
          <w:p w14:paraId="037C6DFB" w14:textId="77777777" w:rsidR="00654055" w:rsidRPr="00A13AD6" w:rsidRDefault="00654055" w:rsidP="00654055">
            <w:pPr>
              <w:rPr>
                <w:iCs/>
                <w:u w:val="single"/>
                <w:lang w:val="en-US"/>
              </w:rPr>
            </w:pPr>
            <w:r>
              <w:rPr>
                <w:rFonts w:hint="eastAsia"/>
                <w:iCs/>
                <w:u w:val="single"/>
                <w:lang w:val="en-US"/>
              </w:rPr>
              <w:t>Is</w:t>
            </w:r>
            <w:r w:rsidRPr="00A13AD6">
              <w:rPr>
                <w:iCs/>
                <w:u w:val="single"/>
                <w:lang w:val="en-US"/>
              </w:rPr>
              <w:t>sue 1-3: NCR types</w:t>
            </w:r>
          </w:p>
          <w:p w14:paraId="5793D9D9" w14:textId="77777777" w:rsidR="00654055" w:rsidRPr="00A13AD6" w:rsidRDefault="00654055" w:rsidP="00654055">
            <w:pPr>
              <w:pStyle w:val="afe"/>
              <w:numPr>
                <w:ilvl w:val="0"/>
                <w:numId w:val="35"/>
              </w:numPr>
              <w:spacing w:after="180" w:line="259" w:lineRule="auto"/>
              <w:ind w:leftChars="0"/>
              <w:rPr>
                <w:rFonts w:ascii="Times New Roman" w:hAnsi="Times New Roman"/>
              </w:rPr>
            </w:pPr>
            <w:r w:rsidRPr="00A13AD6">
              <w:rPr>
                <w:rFonts w:ascii="Times New Roman" w:hAnsi="Times New Roman"/>
              </w:rPr>
              <w:t>Agreement:</w:t>
            </w:r>
          </w:p>
          <w:p w14:paraId="5E19455A" w14:textId="77777777" w:rsidR="00654055" w:rsidRPr="00A13AD6" w:rsidRDefault="00654055" w:rsidP="00654055">
            <w:pPr>
              <w:pStyle w:val="afe"/>
              <w:numPr>
                <w:ilvl w:val="1"/>
                <w:numId w:val="35"/>
              </w:numPr>
              <w:spacing w:after="180" w:line="259" w:lineRule="auto"/>
              <w:ind w:leftChars="0"/>
              <w:rPr>
                <w:rFonts w:ascii="Times New Roman" w:hAnsi="Times New Roman"/>
              </w:rPr>
            </w:pPr>
            <w:r w:rsidRPr="00A13AD6">
              <w:rPr>
                <w:rFonts w:ascii="Times New Roman" w:hAnsi="Times New Roman"/>
              </w:rPr>
              <w:t xml:space="preserve">For NCR: 1-C, 1-H and 1- O and 2-O need to be specified. </w:t>
            </w:r>
          </w:p>
          <w:p w14:paraId="7AAC75E9" w14:textId="278CF6E9" w:rsidR="00FE0DAC" w:rsidRPr="00654055" w:rsidRDefault="00654055" w:rsidP="00654055">
            <w:pPr>
              <w:pStyle w:val="afe"/>
              <w:numPr>
                <w:ilvl w:val="2"/>
                <w:numId w:val="35"/>
              </w:numPr>
              <w:spacing w:after="180" w:line="259" w:lineRule="auto"/>
              <w:ind w:leftChars="0"/>
            </w:pPr>
            <w:r w:rsidRPr="00A13AD6">
              <w:rPr>
                <w:rFonts w:ascii="Times New Roman" w:hAnsi="Times New Roman"/>
              </w:rPr>
              <w:t xml:space="preserve">FFS whether separate declaration needed for MT, NW side and UE side at fwd. link for FR1 NCR </w:t>
            </w:r>
          </w:p>
        </w:tc>
      </w:tr>
    </w:tbl>
    <w:p w14:paraId="69173433" w14:textId="77777777" w:rsidR="00FE0DAC" w:rsidRDefault="00FE0DAC" w:rsidP="00996826">
      <w:pPr>
        <w:jc w:val="both"/>
        <w:rPr>
          <w:b/>
          <w:lang w:eastAsia="ja-JP"/>
        </w:rPr>
      </w:pPr>
    </w:p>
    <w:p w14:paraId="60B51F0F" w14:textId="64709E39" w:rsidR="002A59B4" w:rsidRDefault="00DD1077" w:rsidP="002A59B4">
      <w:pPr>
        <w:jc w:val="both"/>
        <w:rPr>
          <w:bCs/>
          <w:lang w:eastAsia="ja-JP"/>
        </w:rPr>
      </w:pPr>
      <w:r w:rsidRPr="00DA1D6D">
        <w:rPr>
          <w:bCs/>
          <w:lang w:eastAsia="ja-JP"/>
        </w:rPr>
        <w:lastRenderedPageBreak/>
        <w:t xml:space="preserve">As state above </w:t>
      </w:r>
      <w:r w:rsidR="009B7A8D">
        <w:rPr>
          <w:bCs/>
          <w:lang w:eastAsia="ja-JP"/>
        </w:rPr>
        <w:t xml:space="preserve">agreement, </w:t>
      </w:r>
      <w:r w:rsidR="002A59B4">
        <w:rPr>
          <w:bCs/>
          <w:lang w:eastAsia="ja-JP"/>
        </w:rPr>
        <w:t>NCR type is categorized into 1-C, 1-H, 1-O and 2-O. T</w:t>
      </w:r>
      <w:r w:rsidR="00612E08">
        <w:rPr>
          <w:bCs/>
          <w:lang w:eastAsia="ja-JP"/>
        </w:rPr>
        <w:t>he t</w:t>
      </w:r>
      <w:r w:rsidR="002A59B4">
        <w:rPr>
          <w:bCs/>
          <w:lang w:eastAsia="ja-JP"/>
        </w:rPr>
        <w:t>ype 1-H and 1-O</w:t>
      </w:r>
      <w:r w:rsidR="00612E08">
        <w:rPr>
          <w:bCs/>
          <w:lang w:eastAsia="ja-JP"/>
        </w:rPr>
        <w:t xml:space="preserve"> were not addressed in Rel-</w:t>
      </w:r>
      <w:proofErr w:type="gramStart"/>
      <w:r w:rsidR="00612E08">
        <w:rPr>
          <w:bCs/>
          <w:lang w:eastAsia="ja-JP"/>
        </w:rPr>
        <w:t>17</w:t>
      </w:r>
      <w:r w:rsidR="009B7A8D">
        <w:rPr>
          <w:bCs/>
          <w:lang w:eastAsia="ja-JP"/>
        </w:rPr>
        <w:t>,</w:t>
      </w:r>
      <w:proofErr w:type="gramEnd"/>
      <w:r w:rsidR="009B7A8D">
        <w:rPr>
          <w:bCs/>
          <w:lang w:eastAsia="ja-JP"/>
        </w:rPr>
        <w:t xml:space="preserve"> therefore, N</w:t>
      </w:r>
      <w:r w:rsidR="0072280F">
        <w:rPr>
          <w:bCs/>
          <w:lang w:eastAsia="ja-JP"/>
        </w:rPr>
        <w:t>CR</w:t>
      </w:r>
      <w:r w:rsidR="009B7A8D">
        <w:rPr>
          <w:bCs/>
          <w:lang w:eastAsia="ja-JP"/>
        </w:rPr>
        <w:t xml:space="preserve"> class </w:t>
      </w:r>
      <w:r w:rsidR="0072280F">
        <w:rPr>
          <w:bCs/>
          <w:lang w:eastAsia="ja-JP"/>
        </w:rPr>
        <w:t xml:space="preserve">needs to be stated for </w:t>
      </w:r>
      <w:r w:rsidR="00CD1275">
        <w:rPr>
          <w:bCs/>
          <w:lang w:eastAsia="ja-JP"/>
        </w:rPr>
        <w:t xml:space="preserve">NCR </w:t>
      </w:r>
      <w:r w:rsidR="009B7A8D">
        <w:rPr>
          <w:bCs/>
          <w:lang w:eastAsia="ja-JP"/>
        </w:rPr>
        <w:t>type</w:t>
      </w:r>
      <w:r w:rsidR="0072280F">
        <w:rPr>
          <w:bCs/>
          <w:lang w:eastAsia="ja-JP"/>
        </w:rPr>
        <w:t xml:space="preserve"> 1-H and 1-O</w:t>
      </w:r>
      <w:r w:rsidR="009B7A8D">
        <w:rPr>
          <w:bCs/>
          <w:lang w:eastAsia="ja-JP"/>
        </w:rPr>
        <w:t xml:space="preserve"> in Rel-18.</w:t>
      </w:r>
    </w:p>
    <w:p w14:paraId="77C0ADC1" w14:textId="77777777" w:rsidR="002A59B4" w:rsidRDefault="002A59B4" w:rsidP="002A59B4">
      <w:pPr>
        <w:jc w:val="both"/>
        <w:rPr>
          <w:bCs/>
          <w:lang w:eastAsia="ja-JP"/>
        </w:rPr>
      </w:pPr>
    </w:p>
    <w:p w14:paraId="1746FC21" w14:textId="525D606E" w:rsidR="00170EB7" w:rsidRPr="0022244C" w:rsidRDefault="00170EB7" w:rsidP="002A59B4">
      <w:pPr>
        <w:jc w:val="both"/>
        <w:rPr>
          <w:bCs/>
          <w:color w:val="000000" w:themeColor="text1"/>
          <w:lang w:eastAsia="ja-JP"/>
        </w:rPr>
      </w:pPr>
      <w:r w:rsidRPr="00170EB7">
        <w:rPr>
          <w:rFonts w:hint="eastAsia"/>
          <w:b/>
          <w:color w:val="000000" w:themeColor="text1"/>
          <w:lang w:eastAsia="ja-JP"/>
        </w:rPr>
        <w:t>O</w:t>
      </w:r>
      <w:r w:rsidRPr="00170EB7">
        <w:rPr>
          <w:b/>
          <w:color w:val="000000" w:themeColor="text1"/>
          <w:lang w:eastAsia="ja-JP"/>
        </w:rPr>
        <w:t>bservation 1</w:t>
      </w:r>
      <w:r w:rsidRPr="00170EB7">
        <w:rPr>
          <w:bCs/>
          <w:color w:val="000000" w:themeColor="text1"/>
          <w:lang w:eastAsia="ja-JP"/>
        </w:rPr>
        <w:t>:</w:t>
      </w:r>
      <w:r w:rsidRPr="00DA1D6D">
        <w:rPr>
          <w:b/>
          <w:bCs/>
        </w:rPr>
        <w:t xml:space="preserve"> </w:t>
      </w:r>
      <w:r w:rsidR="000904F5">
        <w:rPr>
          <w:b/>
          <w:bCs/>
        </w:rPr>
        <w:t xml:space="preserve">NCR class for </w:t>
      </w:r>
      <w:r w:rsidR="00CD1275">
        <w:rPr>
          <w:b/>
          <w:bCs/>
        </w:rPr>
        <w:t xml:space="preserve">NCR </w:t>
      </w:r>
      <w:r w:rsidR="000904F5">
        <w:rPr>
          <w:b/>
          <w:bCs/>
        </w:rPr>
        <w:t xml:space="preserve">type 1-H/1-O needs to be </w:t>
      </w:r>
      <w:r w:rsidR="00353C8C">
        <w:rPr>
          <w:b/>
          <w:bCs/>
        </w:rPr>
        <w:t xml:space="preserve">clearly stated </w:t>
      </w:r>
      <w:r w:rsidR="000904F5">
        <w:rPr>
          <w:b/>
          <w:bCs/>
        </w:rPr>
        <w:t>separately from NR repeater in Rel-17</w:t>
      </w:r>
      <w:r w:rsidRPr="00DA1D6D">
        <w:rPr>
          <w:b/>
          <w:bCs/>
          <w:color w:val="000000" w:themeColor="text1"/>
          <w:lang w:eastAsia="ja-JP"/>
        </w:rPr>
        <w:t>.</w:t>
      </w:r>
    </w:p>
    <w:p w14:paraId="56F06426" w14:textId="301356FA" w:rsidR="00A727E4" w:rsidRPr="00DF7655" w:rsidRDefault="00A727E4" w:rsidP="00DF7655">
      <w:pPr>
        <w:jc w:val="both"/>
        <w:rPr>
          <w:bCs/>
          <w:color w:val="000000" w:themeColor="text1"/>
          <w:lang w:eastAsia="ja-JP"/>
        </w:rPr>
      </w:pPr>
    </w:p>
    <w:p w14:paraId="42126C88" w14:textId="52D10FD5" w:rsidR="00DF7655" w:rsidRPr="00DF7655" w:rsidRDefault="00DF7655" w:rsidP="00DF7655">
      <w:pPr>
        <w:jc w:val="both"/>
        <w:rPr>
          <w:bCs/>
          <w:color w:val="000000" w:themeColor="text1"/>
          <w:lang w:eastAsia="ja-JP"/>
        </w:rPr>
      </w:pPr>
      <w:r>
        <w:rPr>
          <w:bCs/>
          <w:color w:val="000000" w:themeColor="text1"/>
          <w:lang w:eastAsia="ja-JP"/>
        </w:rPr>
        <w:t xml:space="preserve">For NCR class 1-H, the </w:t>
      </w:r>
      <w:r w:rsidR="00BE27A2" w:rsidRPr="00BE27A2">
        <w:rPr>
          <w:bCs/>
          <w:color w:val="000000" w:themeColor="text1"/>
          <w:lang w:eastAsia="ja-JP"/>
        </w:rPr>
        <w:t xml:space="preserve">deployment </w:t>
      </w:r>
      <w:r w:rsidR="000454EC">
        <w:rPr>
          <w:bCs/>
          <w:color w:val="000000" w:themeColor="text1"/>
          <w:lang w:eastAsia="ja-JP"/>
        </w:rPr>
        <w:t>scenario</w:t>
      </w:r>
      <w:r>
        <w:rPr>
          <w:bCs/>
          <w:color w:val="000000" w:themeColor="text1"/>
          <w:lang w:eastAsia="ja-JP"/>
        </w:rPr>
        <w:t xml:space="preserve"> is the same as NCR class 1-C and </w:t>
      </w:r>
      <w:r w:rsidR="00F530A4">
        <w:rPr>
          <w:bCs/>
          <w:color w:val="000000" w:themeColor="text1"/>
          <w:lang w:eastAsia="ja-JP"/>
        </w:rPr>
        <w:t xml:space="preserve">the </w:t>
      </w:r>
      <w:r>
        <w:rPr>
          <w:bCs/>
          <w:color w:val="000000" w:themeColor="text1"/>
          <w:lang w:eastAsia="ja-JP"/>
        </w:rPr>
        <w:t>difference with NCR class 1-C is mainly reference points</w:t>
      </w:r>
      <w:r w:rsidR="00F530A4">
        <w:rPr>
          <w:bCs/>
          <w:color w:val="000000" w:themeColor="text1"/>
          <w:lang w:eastAsia="ja-JP"/>
        </w:rPr>
        <w:t>, which is not relevant to classification. Thus,</w:t>
      </w:r>
      <w:r>
        <w:rPr>
          <w:bCs/>
          <w:color w:val="000000" w:themeColor="text1"/>
          <w:lang w:eastAsia="ja-JP"/>
        </w:rPr>
        <w:t xml:space="preserve"> the </w:t>
      </w:r>
      <w:r w:rsidRPr="00DF7655">
        <w:rPr>
          <w:bCs/>
          <w:color w:val="000000" w:themeColor="text1"/>
          <w:lang w:eastAsia="ja-JP"/>
        </w:rPr>
        <w:t>classification method can be the same for UL/DL for 1-C/1-H in the NCR as it is the same for BS for 1-C and 1-H.</w:t>
      </w:r>
    </w:p>
    <w:p w14:paraId="44F81EE1" w14:textId="395943FB" w:rsidR="00353C8C" w:rsidRPr="000728C7" w:rsidRDefault="0072280F" w:rsidP="00FD7541">
      <w:pPr>
        <w:jc w:val="both"/>
        <w:rPr>
          <w:b/>
          <w:bCs/>
          <w:color w:val="000000" w:themeColor="text1"/>
          <w:lang w:eastAsia="ja-JP"/>
        </w:rPr>
      </w:pPr>
      <w:r w:rsidRPr="000728C7">
        <w:rPr>
          <w:rFonts w:eastAsiaTheme="minorEastAsia"/>
          <w:b/>
          <w:bCs/>
          <w:iCs/>
          <w:lang w:val="en-US" w:eastAsia="zh-CN"/>
        </w:rPr>
        <w:t>Pro</w:t>
      </w:r>
      <w:r w:rsidR="00BE27A2">
        <w:rPr>
          <w:rFonts w:eastAsiaTheme="minorEastAsia"/>
          <w:b/>
          <w:bCs/>
          <w:iCs/>
          <w:lang w:val="en-US" w:eastAsia="zh-CN"/>
        </w:rPr>
        <w:t>p</w:t>
      </w:r>
      <w:r w:rsidRPr="000728C7">
        <w:rPr>
          <w:rFonts w:eastAsiaTheme="minorEastAsia"/>
          <w:b/>
          <w:bCs/>
          <w:iCs/>
          <w:lang w:val="en-US" w:eastAsia="zh-CN"/>
        </w:rPr>
        <w:t>osal</w:t>
      </w:r>
      <w:r w:rsidR="00BE27A2">
        <w:rPr>
          <w:rFonts w:eastAsiaTheme="minorEastAsia"/>
          <w:b/>
          <w:bCs/>
          <w:iCs/>
          <w:lang w:val="en-US" w:eastAsia="zh-CN"/>
        </w:rPr>
        <w:t xml:space="preserve"> </w:t>
      </w:r>
      <w:r w:rsidR="00F530A4" w:rsidRPr="000728C7">
        <w:rPr>
          <w:rFonts w:eastAsiaTheme="minorEastAsia"/>
          <w:b/>
          <w:bCs/>
          <w:iCs/>
          <w:lang w:val="en-US" w:eastAsia="zh-CN"/>
        </w:rPr>
        <w:t>1: NCR</w:t>
      </w:r>
      <w:r w:rsidR="00353C8C" w:rsidRPr="000728C7">
        <w:rPr>
          <w:rFonts w:eastAsiaTheme="minorEastAsia"/>
          <w:b/>
          <w:bCs/>
          <w:iCs/>
          <w:lang w:val="en-US" w:eastAsia="zh-CN"/>
        </w:rPr>
        <w:t xml:space="preserve"> class</w:t>
      </w:r>
      <w:r w:rsidRPr="000728C7">
        <w:rPr>
          <w:rFonts w:eastAsiaTheme="minorEastAsia"/>
          <w:b/>
          <w:bCs/>
          <w:iCs/>
          <w:lang w:val="en-US" w:eastAsia="zh-CN"/>
        </w:rPr>
        <w:t xml:space="preserve"> for NCR</w:t>
      </w:r>
      <w:r w:rsidR="00CD1275">
        <w:rPr>
          <w:rFonts w:eastAsiaTheme="minorEastAsia"/>
          <w:b/>
          <w:bCs/>
          <w:iCs/>
          <w:lang w:val="en-US" w:eastAsia="zh-CN"/>
        </w:rPr>
        <w:t xml:space="preserve"> </w:t>
      </w:r>
      <w:r w:rsidRPr="000728C7">
        <w:rPr>
          <w:rFonts w:eastAsiaTheme="minorEastAsia"/>
          <w:b/>
          <w:bCs/>
          <w:iCs/>
          <w:lang w:val="en-US" w:eastAsia="zh-CN"/>
        </w:rPr>
        <w:t>type</w:t>
      </w:r>
      <w:r w:rsidR="000728C7" w:rsidRPr="000728C7">
        <w:rPr>
          <w:rFonts w:eastAsiaTheme="minorEastAsia"/>
          <w:b/>
          <w:bCs/>
          <w:iCs/>
          <w:lang w:val="en-US" w:eastAsia="zh-CN"/>
        </w:rPr>
        <w:t xml:space="preserve"> 1-H</w:t>
      </w:r>
      <w:r w:rsidR="00353C8C" w:rsidRPr="000728C7">
        <w:rPr>
          <w:rFonts w:eastAsiaTheme="minorEastAsia"/>
          <w:b/>
          <w:bCs/>
          <w:iCs/>
          <w:lang w:val="en-US" w:eastAsia="zh-CN"/>
        </w:rPr>
        <w:t>: wide-area and local area (DL, UL), medium range for DL</w:t>
      </w:r>
      <w:r w:rsidR="000728C7">
        <w:rPr>
          <w:rFonts w:eastAsiaTheme="minorEastAsia"/>
          <w:b/>
          <w:bCs/>
          <w:iCs/>
          <w:lang w:val="en-US" w:eastAsia="zh-CN"/>
        </w:rPr>
        <w:t>.</w:t>
      </w:r>
    </w:p>
    <w:p w14:paraId="0B074DE8" w14:textId="294C688D" w:rsidR="00A13AD6" w:rsidRDefault="00F530A4" w:rsidP="00FD7541">
      <w:pPr>
        <w:jc w:val="both"/>
        <w:rPr>
          <w:bCs/>
          <w:color w:val="000000" w:themeColor="text1"/>
          <w:lang w:eastAsia="ja-JP"/>
        </w:rPr>
      </w:pPr>
      <w:r w:rsidRPr="00F530A4">
        <w:rPr>
          <w:bCs/>
          <w:color w:val="000000" w:themeColor="text1"/>
          <w:lang w:eastAsia="ja-JP"/>
        </w:rPr>
        <w:t>For NCR class 1-</w:t>
      </w:r>
      <w:r w:rsidR="00BE27A2">
        <w:rPr>
          <w:bCs/>
          <w:color w:val="000000" w:themeColor="text1"/>
          <w:lang w:eastAsia="ja-JP"/>
        </w:rPr>
        <w:t>O</w:t>
      </w:r>
      <w:r w:rsidRPr="00F530A4">
        <w:rPr>
          <w:bCs/>
          <w:color w:val="000000" w:themeColor="text1"/>
          <w:lang w:eastAsia="ja-JP"/>
        </w:rPr>
        <w:t xml:space="preserve">, the </w:t>
      </w:r>
      <w:r w:rsidR="004F5196" w:rsidRPr="00BE27A2">
        <w:rPr>
          <w:bCs/>
          <w:color w:val="000000" w:themeColor="text1"/>
          <w:lang w:eastAsia="ja-JP"/>
        </w:rPr>
        <w:t>deployment</w:t>
      </w:r>
      <w:r w:rsidR="004F5196" w:rsidDel="00BE27A2">
        <w:rPr>
          <w:bCs/>
          <w:color w:val="000000" w:themeColor="text1"/>
          <w:lang w:eastAsia="ja-JP"/>
        </w:rPr>
        <w:t xml:space="preserve"> </w:t>
      </w:r>
      <w:r w:rsidR="004F5196">
        <w:rPr>
          <w:bCs/>
          <w:color w:val="000000" w:themeColor="text1"/>
          <w:lang w:eastAsia="ja-JP"/>
        </w:rPr>
        <w:t>scenario</w:t>
      </w:r>
      <w:r w:rsidRPr="00F530A4">
        <w:rPr>
          <w:bCs/>
          <w:color w:val="000000" w:themeColor="text1"/>
          <w:lang w:eastAsia="ja-JP"/>
        </w:rPr>
        <w:t xml:space="preserve"> is the same as NCR class </w:t>
      </w:r>
      <w:r>
        <w:rPr>
          <w:bCs/>
          <w:color w:val="000000" w:themeColor="text1"/>
          <w:lang w:eastAsia="ja-JP"/>
        </w:rPr>
        <w:t>2-O</w:t>
      </w:r>
      <w:r w:rsidRPr="00F530A4">
        <w:rPr>
          <w:bCs/>
          <w:color w:val="000000" w:themeColor="text1"/>
          <w:lang w:eastAsia="ja-JP"/>
        </w:rPr>
        <w:t xml:space="preserve"> and the difference with NCR class</w:t>
      </w:r>
      <w:r>
        <w:rPr>
          <w:bCs/>
          <w:color w:val="000000" w:themeColor="text1"/>
          <w:lang w:eastAsia="ja-JP"/>
        </w:rPr>
        <w:t xml:space="preserve"> 2</w:t>
      </w:r>
      <w:r w:rsidRPr="00F530A4">
        <w:rPr>
          <w:bCs/>
          <w:color w:val="000000" w:themeColor="text1"/>
          <w:lang w:eastAsia="ja-JP"/>
        </w:rPr>
        <w:t>-</w:t>
      </w:r>
      <w:r>
        <w:rPr>
          <w:bCs/>
          <w:color w:val="000000" w:themeColor="text1"/>
          <w:lang w:eastAsia="ja-JP"/>
        </w:rPr>
        <w:t>O</w:t>
      </w:r>
      <w:r w:rsidRPr="00F530A4">
        <w:rPr>
          <w:bCs/>
          <w:color w:val="000000" w:themeColor="text1"/>
          <w:lang w:eastAsia="ja-JP"/>
        </w:rPr>
        <w:t xml:space="preserve"> is mainly </w:t>
      </w:r>
      <w:r>
        <w:rPr>
          <w:bCs/>
          <w:color w:val="000000" w:themeColor="text1"/>
          <w:lang w:eastAsia="ja-JP"/>
        </w:rPr>
        <w:t>frequency range</w:t>
      </w:r>
      <w:r w:rsidRPr="00F530A4">
        <w:rPr>
          <w:bCs/>
          <w:color w:val="000000" w:themeColor="text1"/>
          <w:lang w:eastAsia="ja-JP"/>
        </w:rPr>
        <w:t>, which is not relevant to classification. Thus, the classification method can be the same for UL/DL for 1-</w:t>
      </w:r>
      <w:r>
        <w:rPr>
          <w:bCs/>
          <w:color w:val="000000" w:themeColor="text1"/>
          <w:lang w:eastAsia="ja-JP"/>
        </w:rPr>
        <w:t>O</w:t>
      </w:r>
      <w:r w:rsidRPr="00F530A4">
        <w:rPr>
          <w:bCs/>
          <w:color w:val="000000" w:themeColor="text1"/>
          <w:lang w:eastAsia="ja-JP"/>
        </w:rPr>
        <w:t>/</w:t>
      </w:r>
      <w:r>
        <w:rPr>
          <w:bCs/>
          <w:color w:val="000000" w:themeColor="text1"/>
          <w:lang w:eastAsia="ja-JP"/>
        </w:rPr>
        <w:t>2</w:t>
      </w:r>
      <w:r w:rsidRPr="00F530A4">
        <w:rPr>
          <w:bCs/>
          <w:color w:val="000000" w:themeColor="text1"/>
          <w:lang w:eastAsia="ja-JP"/>
        </w:rPr>
        <w:t>-</w:t>
      </w:r>
      <w:r>
        <w:rPr>
          <w:bCs/>
          <w:color w:val="000000" w:themeColor="text1"/>
          <w:lang w:eastAsia="ja-JP"/>
        </w:rPr>
        <w:t>O</w:t>
      </w:r>
      <w:r w:rsidRPr="00F530A4">
        <w:rPr>
          <w:bCs/>
          <w:color w:val="000000" w:themeColor="text1"/>
          <w:lang w:eastAsia="ja-JP"/>
        </w:rPr>
        <w:t xml:space="preserve"> in the NCR as it is the same for BS for 1-</w:t>
      </w:r>
      <w:r>
        <w:rPr>
          <w:bCs/>
          <w:color w:val="000000" w:themeColor="text1"/>
          <w:lang w:eastAsia="ja-JP"/>
        </w:rPr>
        <w:t>O</w:t>
      </w:r>
      <w:r w:rsidRPr="00F530A4">
        <w:rPr>
          <w:bCs/>
          <w:color w:val="000000" w:themeColor="text1"/>
          <w:lang w:eastAsia="ja-JP"/>
        </w:rPr>
        <w:t xml:space="preserve"> and </w:t>
      </w:r>
      <w:r>
        <w:rPr>
          <w:bCs/>
          <w:color w:val="000000" w:themeColor="text1"/>
          <w:lang w:eastAsia="ja-JP"/>
        </w:rPr>
        <w:t>2</w:t>
      </w:r>
      <w:r w:rsidRPr="00F530A4">
        <w:rPr>
          <w:bCs/>
          <w:color w:val="000000" w:themeColor="text1"/>
          <w:lang w:eastAsia="ja-JP"/>
        </w:rPr>
        <w:t>-</w:t>
      </w:r>
      <w:r>
        <w:rPr>
          <w:bCs/>
          <w:color w:val="000000" w:themeColor="text1"/>
          <w:lang w:eastAsia="ja-JP"/>
        </w:rPr>
        <w:t>O</w:t>
      </w:r>
      <w:r w:rsidRPr="00F530A4">
        <w:rPr>
          <w:bCs/>
          <w:color w:val="000000" w:themeColor="text1"/>
          <w:lang w:eastAsia="ja-JP"/>
        </w:rPr>
        <w:t>.</w:t>
      </w:r>
    </w:p>
    <w:p w14:paraId="3DA3D92A" w14:textId="57DA75F9" w:rsidR="008C3414" w:rsidRDefault="008C3414" w:rsidP="00FD7541">
      <w:pPr>
        <w:jc w:val="both"/>
        <w:rPr>
          <w:bCs/>
          <w:color w:val="000000" w:themeColor="text1"/>
          <w:lang w:eastAsia="ja-JP"/>
        </w:rPr>
      </w:pPr>
      <w:r w:rsidRPr="00170EB7">
        <w:rPr>
          <w:b/>
          <w:color w:val="000000" w:themeColor="text1"/>
          <w:lang w:eastAsia="ja-JP"/>
        </w:rPr>
        <w:t xml:space="preserve">Proposal </w:t>
      </w:r>
      <w:r w:rsidR="00F530A4">
        <w:rPr>
          <w:b/>
          <w:color w:val="000000" w:themeColor="text1"/>
          <w:lang w:eastAsia="ja-JP"/>
        </w:rPr>
        <w:t>2</w:t>
      </w:r>
      <w:r w:rsidRPr="00170EB7">
        <w:rPr>
          <w:bCs/>
          <w:color w:val="000000" w:themeColor="text1"/>
          <w:lang w:eastAsia="ja-JP"/>
        </w:rPr>
        <w:t>:</w:t>
      </w:r>
      <w:r w:rsidR="00F530A4" w:rsidRPr="00F530A4">
        <w:rPr>
          <w:rFonts w:eastAsiaTheme="minorEastAsia"/>
          <w:b/>
          <w:bCs/>
          <w:iCs/>
          <w:lang w:val="en-US" w:eastAsia="zh-CN"/>
        </w:rPr>
        <w:t xml:space="preserve"> </w:t>
      </w:r>
      <w:r w:rsidR="00F530A4" w:rsidRPr="000728C7">
        <w:rPr>
          <w:rFonts w:eastAsiaTheme="minorEastAsia"/>
          <w:b/>
          <w:bCs/>
          <w:iCs/>
          <w:lang w:val="en-US" w:eastAsia="zh-CN"/>
        </w:rPr>
        <w:t>NCR class for NCR</w:t>
      </w:r>
      <w:r w:rsidR="00CD1275">
        <w:rPr>
          <w:rFonts w:eastAsiaTheme="minorEastAsia"/>
          <w:b/>
          <w:bCs/>
          <w:iCs/>
          <w:lang w:val="en-US" w:eastAsia="zh-CN"/>
        </w:rPr>
        <w:t xml:space="preserve"> </w:t>
      </w:r>
      <w:r w:rsidR="00F530A4" w:rsidRPr="000728C7">
        <w:rPr>
          <w:rFonts w:eastAsiaTheme="minorEastAsia"/>
          <w:b/>
          <w:bCs/>
          <w:iCs/>
          <w:lang w:val="en-US" w:eastAsia="zh-CN"/>
        </w:rPr>
        <w:t>type 1-</w:t>
      </w:r>
      <w:r w:rsidR="00F530A4">
        <w:rPr>
          <w:rFonts w:eastAsiaTheme="minorEastAsia"/>
          <w:b/>
          <w:bCs/>
          <w:iCs/>
          <w:lang w:val="en-US" w:eastAsia="zh-CN"/>
        </w:rPr>
        <w:t>O</w:t>
      </w:r>
      <w:r w:rsidR="00F530A4" w:rsidRPr="000728C7">
        <w:rPr>
          <w:rFonts w:eastAsiaTheme="minorEastAsia"/>
          <w:b/>
          <w:bCs/>
          <w:iCs/>
          <w:lang w:val="en-US" w:eastAsia="zh-CN"/>
        </w:rPr>
        <w:t>: wide-area and local area (DL, UL), medium range for DL</w:t>
      </w:r>
      <w:r w:rsidR="00F530A4">
        <w:rPr>
          <w:rFonts w:eastAsiaTheme="minorEastAsia"/>
          <w:b/>
          <w:bCs/>
          <w:iCs/>
          <w:lang w:val="en-US" w:eastAsia="zh-CN"/>
        </w:rPr>
        <w:t>.</w:t>
      </w:r>
    </w:p>
    <w:p w14:paraId="0958258C" w14:textId="77777777" w:rsidR="008C3414" w:rsidRDefault="008C3414" w:rsidP="00FD7541">
      <w:pPr>
        <w:jc w:val="both"/>
        <w:rPr>
          <w:bCs/>
          <w:color w:val="0070C0"/>
          <w:lang w:eastAsia="ja-JP"/>
        </w:rPr>
      </w:pPr>
    </w:p>
    <w:p w14:paraId="1A64CDBB" w14:textId="780E743C" w:rsidR="00A33BED" w:rsidRPr="00A33BED" w:rsidRDefault="00291789" w:rsidP="008D494F">
      <w:pPr>
        <w:pStyle w:val="1"/>
        <w:numPr>
          <w:ilvl w:val="0"/>
          <w:numId w:val="2"/>
        </w:numPr>
        <w:ind w:left="567" w:hanging="567"/>
        <w:rPr>
          <w:lang w:eastAsia="ja-JP"/>
        </w:rPr>
      </w:pPr>
      <w:r>
        <w:rPr>
          <w:lang w:eastAsia="ja-JP"/>
        </w:rPr>
        <w:t>Con</w:t>
      </w:r>
      <w:r w:rsidR="00A33BED">
        <w:rPr>
          <w:lang w:eastAsia="ja-JP"/>
        </w:rPr>
        <w:t>clusion</w:t>
      </w:r>
    </w:p>
    <w:p w14:paraId="66857256" w14:textId="2F5B56FA" w:rsidR="00A95041" w:rsidRDefault="00A33BED" w:rsidP="00FB0D49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0E5419">
        <w:rPr>
          <w:lang w:eastAsia="ja-JP"/>
        </w:rPr>
        <w:t xml:space="preserve">views on </w:t>
      </w:r>
      <w:r w:rsidR="00F530A4">
        <w:rPr>
          <w:lang w:eastAsia="ja-JP"/>
        </w:rPr>
        <w:t xml:space="preserve">NCR class </w:t>
      </w:r>
      <w:r w:rsidR="004A5D9A">
        <w:rPr>
          <w:lang w:eastAsia="ja-JP"/>
        </w:rPr>
        <w:t>declaration</w:t>
      </w:r>
      <w:r w:rsidR="00F530A4">
        <w:rPr>
          <w:lang w:eastAsia="ja-JP"/>
        </w:rPr>
        <w:t xml:space="preserve"> </w:t>
      </w:r>
      <w:r w:rsidR="002A5E4A">
        <w:rPr>
          <w:lang w:eastAsia="ja-JP"/>
        </w:rPr>
        <w:t xml:space="preserve">for </w:t>
      </w:r>
      <w:r w:rsidR="00065277">
        <w:rPr>
          <w:lang w:eastAsia="ja-JP"/>
        </w:rPr>
        <w:t xml:space="preserve">NCR-Fwd </w:t>
      </w:r>
      <w:r w:rsidR="00B201DD">
        <w:rPr>
          <w:lang w:eastAsia="ja-JP"/>
        </w:rPr>
        <w:t xml:space="preserve">type </w:t>
      </w:r>
      <w:r w:rsidR="00065277">
        <w:rPr>
          <w:lang w:eastAsia="ja-JP"/>
        </w:rPr>
        <w:t>1-H and 1</w:t>
      </w:r>
      <w:r w:rsidR="00B201DD">
        <w:rPr>
          <w:lang w:eastAsia="ja-JP"/>
        </w:rPr>
        <w:t>-O</w:t>
      </w:r>
      <w:r w:rsidR="002A5E4A">
        <w:rPr>
          <w:lang w:eastAsia="ja-JP"/>
        </w:rPr>
        <w:t>.</w:t>
      </w:r>
      <w:r>
        <w:rPr>
          <w:lang w:eastAsia="ja-JP"/>
        </w:rPr>
        <w:t xml:space="preserve"> The</w:t>
      </w:r>
      <w:r w:rsidR="00042D48">
        <w:rPr>
          <w:lang w:eastAsia="ja-JP"/>
        </w:rPr>
        <w:t xml:space="preserve"> following </w:t>
      </w:r>
      <w:r w:rsidR="006072F4">
        <w:rPr>
          <w:lang w:eastAsia="ja-JP"/>
        </w:rPr>
        <w:t xml:space="preserve">an </w:t>
      </w:r>
      <w:r w:rsidR="00E31B77">
        <w:rPr>
          <w:lang w:eastAsia="ja-JP"/>
        </w:rPr>
        <w:t xml:space="preserve">observation and </w:t>
      </w:r>
      <w:r w:rsidR="00EB273A">
        <w:rPr>
          <w:lang w:eastAsia="ja-JP"/>
        </w:rPr>
        <w:t xml:space="preserve">a </w:t>
      </w:r>
      <w:r w:rsidR="00042D48">
        <w:rPr>
          <w:lang w:eastAsia="ja-JP"/>
        </w:rPr>
        <w:t>proposal</w:t>
      </w:r>
      <w:r>
        <w:rPr>
          <w:lang w:eastAsia="ja-JP"/>
        </w:rPr>
        <w:t xml:space="preserve"> are obtained.</w:t>
      </w:r>
    </w:p>
    <w:p w14:paraId="39F4EE49" w14:textId="3E7531A5" w:rsidR="00F530A4" w:rsidRDefault="00F530A4" w:rsidP="00F530A4">
      <w:pPr>
        <w:jc w:val="both"/>
        <w:rPr>
          <w:b/>
          <w:lang w:eastAsia="ja-JP"/>
        </w:rPr>
      </w:pPr>
      <w:r w:rsidRPr="00170EB7">
        <w:rPr>
          <w:rFonts w:hint="eastAsia"/>
          <w:b/>
          <w:color w:val="000000" w:themeColor="text1"/>
          <w:lang w:eastAsia="ja-JP"/>
        </w:rPr>
        <w:t>O</w:t>
      </w:r>
      <w:r w:rsidRPr="00170EB7">
        <w:rPr>
          <w:b/>
          <w:color w:val="000000" w:themeColor="text1"/>
          <w:lang w:eastAsia="ja-JP"/>
        </w:rPr>
        <w:t>bservation 1</w:t>
      </w:r>
      <w:r w:rsidRPr="00170EB7">
        <w:rPr>
          <w:bCs/>
          <w:color w:val="000000" w:themeColor="text1"/>
          <w:lang w:eastAsia="ja-JP"/>
        </w:rPr>
        <w:t>:</w:t>
      </w:r>
      <w:r w:rsidRPr="00DA1D6D">
        <w:rPr>
          <w:b/>
          <w:bCs/>
        </w:rPr>
        <w:t xml:space="preserve"> </w:t>
      </w:r>
      <w:r>
        <w:rPr>
          <w:b/>
          <w:bCs/>
        </w:rPr>
        <w:t xml:space="preserve">NCR class for </w:t>
      </w:r>
      <w:r w:rsidR="00CD1275">
        <w:rPr>
          <w:b/>
          <w:bCs/>
        </w:rPr>
        <w:t xml:space="preserve">NCR </w:t>
      </w:r>
      <w:r>
        <w:rPr>
          <w:b/>
          <w:bCs/>
        </w:rPr>
        <w:t>type 1-H/1-O needs to be clearly stated separately from NR repeater in Rel-17</w:t>
      </w:r>
      <w:r w:rsidRPr="00DA1D6D">
        <w:rPr>
          <w:b/>
          <w:bCs/>
          <w:color w:val="000000" w:themeColor="text1"/>
          <w:lang w:eastAsia="ja-JP"/>
        </w:rPr>
        <w:t>.</w:t>
      </w:r>
    </w:p>
    <w:p w14:paraId="01778C9A" w14:textId="0F6735C3" w:rsidR="00F530A4" w:rsidRPr="000728C7" w:rsidRDefault="00F530A4" w:rsidP="00F530A4">
      <w:pPr>
        <w:jc w:val="both"/>
        <w:rPr>
          <w:b/>
          <w:bCs/>
          <w:color w:val="000000" w:themeColor="text1"/>
          <w:lang w:eastAsia="ja-JP"/>
        </w:rPr>
      </w:pPr>
      <w:r w:rsidRPr="000728C7">
        <w:rPr>
          <w:rFonts w:eastAsiaTheme="minorEastAsia"/>
          <w:b/>
          <w:bCs/>
          <w:iCs/>
          <w:lang w:val="en-US" w:eastAsia="zh-CN"/>
        </w:rPr>
        <w:t>Pro</w:t>
      </w:r>
      <w:r w:rsidR="00E62A6E">
        <w:rPr>
          <w:rFonts w:eastAsiaTheme="minorEastAsia"/>
          <w:b/>
          <w:bCs/>
          <w:iCs/>
          <w:lang w:val="en-US" w:eastAsia="zh-CN"/>
        </w:rPr>
        <w:t>p</w:t>
      </w:r>
      <w:r w:rsidRPr="000728C7">
        <w:rPr>
          <w:rFonts w:eastAsiaTheme="minorEastAsia"/>
          <w:b/>
          <w:bCs/>
          <w:iCs/>
          <w:lang w:val="en-US" w:eastAsia="zh-CN"/>
        </w:rPr>
        <w:t>osal</w:t>
      </w:r>
      <w:r w:rsidR="00E62A6E">
        <w:rPr>
          <w:rFonts w:eastAsiaTheme="minorEastAsia"/>
          <w:b/>
          <w:bCs/>
          <w:iCs/>
          <w:lang w:val="en-US" w:eastAsia="zh-CN"/>
        </w:rPr>
        <w:t xml:space="preserve"> </w:t>
      </w:r>
      <w:r w:rsidRPr="000728C7">
        <w:rPr>
          <w:rFonts w:eastAsiaTheme="minorEastAsia"/>
          <w:b/>
          <w:bCs/>
          <w:iCs/>
          <w:lang w:val="en-US" w:eastAsia="zh-CN"/>
        </w:rPr>
        <w:t>1: NCR class for NCR</w:t>
      </w:r>
      <w:r w:rsidR="00CD1275">
        <w:rPr>
          <w:rFonts w:eastAsiaTheme="minorEastAsia"/>
          <w:b/>
          <w:bCs/>
          <w:iCs/>
          <w:lang w:val="en-US" w:eastAsia="zh-CN"/>
        </w:rPr>
        <w:t xml:space="preserve"> </w:t>
      </w:r>
      <w:r w:rsidRPr="000728C7">
        <w:rPr>
          <w:rFonts w:eastAsiaTheme="minorEastAsia"/>
          <w:b/>
          <w:bCs/>
          <w:iCs/>
          <w:lang w:val="en-US" w:eastAsia="zh-CN"/>
        </w:rPr>
        <w:t>type 1-H: wide-area and local area (DL, UL), medium range for DL</w:t>
      </w:r>
      <w:r>
        <w:rPr>
          <w:rFonts w:eastAsiaTheme="minorEastAsia"/>
          <w:b/>
          <w:bCs/>
          <w:iCs/>
          <w:lang w:val="en-US" w:eastAsia="zh-CN"/>
        </w:rPr>
        <w:t>.</w:t>
      </w:r>
    </w:p>
    <w:p w14:paraId="1F39A945" w14:textId="2ACDEEF0" w:rsidR="00F530A4" w:rsidRPr="00F530A4" w:rsidRDefault="00F530A4" w:rsidP="00F530A4">
      <w:pPr>
        <w:jc w:val="both"/>
        <w:rPr>
          <w:bCs/>
          <w:color w:val="000000" w:themeColor="text1"/>
          <w:lang w:eastAsia="ja-JP"/>
        </w:rPr>
      </w:pPr>
      <w:r w:rsidRPr="00170EB7">
        <w:rPr>
          <w:b/>
          <w:color w:val="000000" w:themeColor="text1"/>
          <w:lang w:eastAsia="ja-JP"/>
        </w:rPr>
        <w:t xml:space="preserve">Proposal </w:t>
      </w:r>
      <w:r>
        <w:rPr>
          <w:b/>
          <w:color w:val="000000" w:themeColor="text1"/>
          <w:lang w:eastAsia="ja-JP"/>
        </w:rPr>
        <w:t>2</w:t>
      </w:r>
      <w:r w:rsidRPr="00170EB7">
        <w:rPr>
          <w:bCs/>
          <w:color w:val="000000" w:themeColor="text1"/>
          <w:lang w:eastAsia="ja-JP"/>
        </w:rPr>
        <w:t>:</w:t>
      </w:r>
      <w:r w:rsidRPr="00F530A4">
        <w:rPr>
          <w:rFonts w:eastAsiaTheme="minorEastAsia"/>
          <w:b/>
          <w:bCs/>
          <w:iCs/>
          <w:lang w:val="en-US" w:eastAsia="zh-CN"/>
        </w:rPr>
        <w:t xml:space="preserve"> </w:t>
      </w:r>
      <w:r w:rsidRPr="000728C7">
        <w:rPr>
          <w:rFonts w:eastAsiaTheme="minorEastAsia"/>
          <w:b/>
          <w:bCs/>
          <w:iCs/>
          <w:lang w:val="en-US" w:eastAsia="zh-CN"/>
        </w:rPr>
        <w:t>NCR class for NCR</w:t>
      </w:r>
      <w:r w:rsidR="00CD1275">
        <w:rPr>
          <w:rFonts w:eastAsiaTheme="minorEastAsia"/>
          <w:b/>
          <w:bCs/>
          <w:iCs/>
          <w:lang w:val="en-US" w:eastAsia="zh-CN"/>
        </w:rPr>
        <w:t xml:space="preserve"> </w:t>
      </w:r>
      <w:r w:rsidRPr="000728C7">
        <w:rPr>
          <w:rFonts w:eastAsiaTheme="minorEastAsia"/>
          <w:b/>
          <w:bCs/>
          <w:iCs/>
          <w:lang w:val="en-US" w:eastAsia="zh-CN"/>
        </w:rPr>
        <w:t>type 1-</w:t>
      </w:r>
      <w:r>
        <w:rPr>
          <w:rFonts w:eastAsiaTheme="minorEastAsia"/>
          <w:b/>
          <w:bCs/>
          <w:iCs/>
          <w:lang w:val="en-US" w:eastAsia="zh-CN"/>
        </w:rPr>
        <w:t>O</w:t>
      </w:r>
      <w:r w:rsidRPr="000728C7">
        <w:rPr>
          <w:rFonts w:eastAsiaTheme="minorEastAsia"/>
          <w:b/>
          <w:bCs/>
          <w:iCs/>
          <w:lang w:val="en-US" w:eastAsia="zh-CN"/>
        </w:rPr>
        <w:t>: wide-area and local area (DL, UL), medium range for DL</w:t>
      </w:r>
      <w:r>
        <w:rPr>
          <w:rFonts w:eastAsiaTheme="minorEastAsia"/>
          <w:b/>
          <w:bCs/>
          <w:iCs/>
          <w:lang w:val="en-US" w:eastAsia="zh-CN"/>
        </w:rPr>
        <w:t>.</w:t>
      </w:r>
    </w:p>
    <w:p w14:paraId="51CEB666" w14:textId="77777777" w:rsidR="00B15339" w:rsidRPr="00BF7F29" w:rsidRDefault="00B15339" w:rsidP="00B15339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2D666EBB" w14:textId="5D944955" w:rsidR="00AD6BD6" w:rsidRPr="00DA7998" w:rsidRDefault="000D6DE5" w:rsidP="00D162CC">
      <w:pPr>
        <w:numPr>
          <w:ilvl w:val="0"/>
          <w:numId w:val="1"/>
        </w:numPr>
      </w:pPr>
      <w:r w:rsidRPr="000D6DE5">
        <w:rPr>
          <w:lang w:val="sv-SE"/>
        </w:rPr>
        <w:t>R4-</w:t>
      </w:r>
      <w:r w:rsidR="00CD1275">
        <w:rPr>
          <w:lang w:val="sv-SE"/>
        </w:rPr>
        <w:t>2217471</w:t>
      </w:r>
      <w:r w:rsidR="00D162CC">
        <w:rPr>
          <w:lang w:val="sv-SE"/>
        </w:rPr>
        <w:t xml:space="preserve">, </w:t>
      </w:r>
      <w:r w:rsidR="00AD6BD6" w:rsidRPr="00D162CC">
        <w:rPr>
          <w:lang w:val="en-US" w:eastAsia="ja-JP"/>
        </w:rPr>
        <w:t>“</w:t>
      </w:r>
      <w:r w:rsidR="00CD1275" w:rsidRPr="00CD1275">
        <w:rPr>
          <w:lang w:val="en-US" w:eastAsia="ja-JP"/>
        </w:rPr>
        <w:t>WF on NCR RF requirements</w:t>
      </w:r>
      <w:r w:rsidR="00AD6BD6" w:rsidRPr="00D162CC">
        <w:rPr>
          <w:lang w:val="en-US" w:eastAsia="ja-JP"/>
        </w:rPr>
        <w:t xml:space="preserve">”, </w:t>
      </w:r>
      <w:r w:rsidR="00170EB7">
        <w:rPr>
          <w:lang w:val="en-US" w:eastAsia="ja-JP"/>
        </w:rPr>
        <w:t>ZTE</w:t>
      </w:r>
      <w:r w:rsidR="00AD6BD6" w:rsidRPr="00D162CC">
        <w:rPr>
          <w:lang w:val="en-US" w:eastAsia="ja-JP"/>
        </w:rPr>
        <w:t>, RAN</w:t>
      </w:r>
      <w:r w:rsidR="00DC6340" w:rsidRPr="00D162CC">
        <w:rPr>
          <w:lang w:val="en-US" w:eastAsia="ja-JP"/>
        </w:rPr>
        <w:t>4</w:t>
      </w:r>
      <w:r w:rsidR="00C14735" w:rsidRPr="00D162CC">
        <w:rPr>
          <w:lang w:val="en-US" w:eastAsia="ja-JP"/>
        </w:rPr>
        <w:t>#</w:t>
      </w:r>
      <w:r w:rsidR="00D0177B">
        <w:rPr>
          <w:lang w:val="en-US" w:eastAsia="ja-JP"/>
        </w:rPr>
        <w:t>1</w:t>
      </w:r>
      <w:r w:rsidR="00CD1275">
        <w:rPr>
          <w:lang w:val="en-US" w:eastAsia="ja-JP"/>
        </w:rPr>
        <w:t>04bis-e</w:t>
      </w:r>
      <w:r w:rsidR="005E1742" w:rsidRPr="00D162CC">
        <w:rPr>
          <w:lang w:val="en-US" w:eastAsia="ja-JP"/>
        </w:rPr>
        <w:t xml:space="preserve">, </w:t>
      </w:r>
      <w:r w:rsidR="00CD1275">
        <w:rPr>
          <w:lang w:val="en-US" w:eastAsia="ja-JP"/>
        </w:rPr>
        <w:t>October</w:t>
      </w:r>
      <w:r w:rsidR="00170EB7">
        <w:rPr>
          <w:lang w:val="en-US" w:eastAsia="ja-JP"/>
        </w:rPr>
        <w:t xml:space="preserve"> </w:t>
      </w:r>
      <w:r w:rsidR="00805F3B" w:rsidRPr="00D162CC">
        <w:rPr>
          <w:lang w:val="en-US" w:eastAsia="ja-JP"/>
        </w:rPr>
        <w:t>202</w:t>
      </w:r>
      <w:r w:rsidR="00D0177B">
        <w:rPr>
          <w:lang w:val="en-US" w:eastAsia="ja-JP"/>
        </w:rPr>
        <w:t>2</w:t>
      </w:r>
    </w:p>
    <w:p w14:paraId="3C68B09F" w14:textId="3981C64E" w:rsidR="00DA7998" w:rsidRDefault="00DA7998" w:rsidP="00D162CC">
      <w:pPr>
        <w:numPr>
          <w:ilvl w:val="0"/>
          <w:numId w:val="1"/>
        </w:numPr>
      </w:pPr>
      <w:r>
        <w:rPr>
          <w:rFonts w:hint="eastAsia"/>
          <w:lang w:eastAsia="ja-JP"/>
        </w:rPr>
        <w:t>R4-2</w:t>
      </w:r>
      <w:r w:rsidR="00365BFB">
        <w:rPr>
          <w:lang w:eastAsia="ja-JP"/>
        </w:rPr>
        <w:t>302903</w:t>
      </w:r>
      <w:r>
        <w:t>, “</w:t>
      </w:r>
      <w:r w:rsidR="00365BFB" w:rsidRPr="00365BFB">
        <w:t>WF for NCR system parameters and RF requirements</w:t>
      </w:r>
      <w:r>
        <w:t xml:space="preserve">”, </w:t>
      </w:r>
      <w:r w:rsidR="00365BFB">
        <w:t>ZTE</w:t>
      </w:r>
      <w:r>
        <w:t>, RAN4#</w:t>
      </w:r>
      <w:r w:rsidR="00365BFB">
        <w:t>106</w:t>
      </w:r>
      <w:r>
        <w:t xml:space="preserve">, </w:t>
      </w:r>
      <w:r w:rsidR="00365BFB">
        <w:t>March</w:t>
      </w:r>
      <w:r>
        <w:t xml:space="preserve"> 202</w:t>
      </w:r>
      <w:r w:rsidR="00365BFB">
        <w:t>3</w:t>
      </w:r>
    </w:p>
    <w:p w14:paraId="1FEC406F" w14:textId="0FF2E5A7" w:rsidR="008619E1" w:rsidRPr="002D0232" w:rsidRDefault="008619E1" w:rsidP="008619E1">
      <w:pPr>
        <w:pStyle w:val="afe"/>
        <w:ind w:left="800"/>
        <w:jc w:val="center"/>
        <w:rPr>
          <w:rFonts w:ascii="Times New Roman" w:hAnsi="Times New Roman"/>
          <w:iCs/>
          <w:color w:val="0000FF"/>
        </w:rPr>
      </w:pPr>
    </w:p>
    <w:sectPr w:rsidR="008619E1" w:rsidRPr="002D0232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498EE" w14:textId="77777777" w:rsidR="008152EA" w:rsidRDefault="008152EA">
      <w:r>
        <w:separator/>
      </w:r>
    </w:p>
  </w:endnote>
  <w:endnote w:type="continuationSeparator" w:id="0">
    <w:p w14:paraId="08A7FCA8" w14:textId="77777777" w:rsidR="008152EA" w:rsidRDefault="0081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4A01C" w14:textId="77777777" w:rsidR="008152EA" w:rsidRDefault="008152EA">
      <w:r>
        <w:separator/>
      </w:r>
    </w:p>
  </w:footnote>
  <w:footnote w:type="continuationSeparator" w:id="0">
    <w:p w14:paraId="68233976" w14:textId="77777777" w:rsidR="008152EA" w:rsidRDefault="00815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B833D06"/>
    <w:multiLevelType w:val="singleLevel"/>
    <w:tmpl w:val="BB833D06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1D32D5E"/>
    <w:multiLevelType w:val="hybridMultilevel"/>
    <w:tmpl w:val="77C085B6"/>
    <w:lvl w:ilvl="0" w:tplc="FFFFFFFF">
      <w:start w:val="1"/>
      <w:numFmt w:val="bullet"/>
      <w:lvlText w:val=""/>
      <w:lvlJc w:val="left"/>
      <w:pPr>
        <w:ind w:left="155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97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0114C7"/>
    <w:multiLevelType w:val="hybridMultilevel"/>
    <w:tmpl w:val="A288A69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AA222C2"/>
    <w:multiLevelType w:val="hybridMultilevel"/>
    <w:tmpl w:val="3DEE33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001111"/>
    <w:multiLevelType w:val="hybridMultilevel"/>
    <w:tmpl w:val="F1306586"/>
    <w:lvl w:ilvl="0" w:tplc="398613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0AFFB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8A71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4CB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C2C8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242E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EA6E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3E93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4056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C35C4"/>
    <w:multiLevelType w:val="hybridMultilevel"/>
    <w:tmpl w:val="C632F318"/>
    <w:lvl w:ilvl="0" w:tplc="F85681D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AC06936"/>
    <w:multiLevelType w:val="hybridMultilevel"/>
    <w:tmpl w:val="77546CFE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4B4283"/>
    <w:multiLevelType w:val="hybridMultilevel"/>
    <w:tmpl w:val="58F06294"/>
    <w:lvl w:ilvl="0" w:tplc="479C934E">
      <w:start w:val="1"/>
      <w:numFmt w:val="decimal"/>
      <w:lvlText w:val="[%1]"/>
      <w:lvlJc w:val="left"/>
      <w:pPr>
        <w:ind w:left="420" w:hanging="420"/>
      </w:pPr>
      <w:rPr>
        <w:rFonts w:hint="eastAsia"/>
        <w:i w:val="0"/>
        <w:iCs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C061C24"/>
    <w:multiLevelType w:val="hybridMultilevel"/>
    <w:tmpl w:val="1436DD22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4274C8"/>
    <w:multiLevelType w:val="hybridMultilevel"/>
    <w:tmpl w:val="CEAC1196"/>
    <w:lvl w:ilvl="0" w:tplc="17EC0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8D3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23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D6E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61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09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6B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A2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727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5193205"/>
    <w:multiLevelType w:val="hybridMultilevel"/>
    <w:tmpl w:val="3C388C76"/>
    <w:lvl w:ilvl="0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36436E6D"/>
    <w:multiLevelType w:val="multilevel"/>
    <w:tmpl w:val="36436E6D"/>
    <w:lvl w:ilvl="0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 w15:restartNumberingAfterBreak="0">
    <w:nsid w:val="374A5B6D"/>
    <w:multiLevelType w:val="hybridMultilevel"/>
    <w:tmpl w:val="5BCC22D4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8947C1"/>
    <w:multiLevelType w:val="hybridMultilevel"/>
    <w:tmpl w:val="D71AB818"/>
    <w:lvl w:ilvl="0" w:tplc="F014E2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418A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9A6DF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45A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5A01F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0885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3EAE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E80E2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2870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120D8"/>
    <w:multiLevelType w:val="hybridMultilevel"/>
    <w:tmpl w:val="5B9A8C2A"/>
    <w:lvl w:ilvl="0" w:tplc="BAF61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4D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A2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E0D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83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EF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40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26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623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21010A5"/>
    <w:multiLevelType w:val="hybridMultilevel"/>
    <w:tmpl w:val="F05EDD0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CA65B4"/>
    <w:multiLevelType w:val="hybridMultilevel"/>
    <w:tmpl w:val="D6F2AA1A"/>
    <w:lvl w:ilvl="0" w:tplc="477CF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1E5662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040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58B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848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523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0AF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EE8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42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D877E8"/>
    <w:multiLevelType w:val="hybridMultilevel"/>
    <w:tmpl w:val="A274E01C"/>
    <w:lvl w:ilvl="0" w:tplc="CC7C5A00">
      <w:start w:val="173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55E752F"/>
    <w:multiLevelType w:val="hybridMultilevel"/>
    <w:tmpl w:val="1A22D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52946E">
      <w:start w:val="1"/>
      <w:numFmt w:val="bullet"/>
      <w:lvlText w:val="−"/>
      <w:lvlJc w:val="left"/>
      <w:pPr>
        <w:tabs>
          <w:tab w:val="num" w:pos="322"/>
        </w:tabs>
        <w:ind w:left="322" w:hanging="180"/>
      </w:pPr>
      <w:rPr>
        <w:rFonts w:ascii="Arial" w:hAnsi="Arial" w:hint="default"/>
        <w:sz w:val="21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A7C4D4D"/>
    <w:multiLevelType w:val="hybridMultilevel"/>
    <w:tmpl w:val="DB6AF8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630D4"/>
    <w:multiLevelType w:val="hybridMultilevel"/>
    <w:tmpl w:val="C510A8FA"/>
    <w:lvl w:ilvl="0" w:tplc="04DE1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A1F3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1B69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901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744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C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62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05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C1B3EA3"/>
    <w:multiLevelType w:val="hybridMultilevel"/>
    <w:tmpl w:val="7AF21974"/>
    <w:lvl w:ilvl="0" w:tplc="DAB01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669CB6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CA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F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23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8F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F0B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A7E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92F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0F4329D"/>
    <w:multiLevelType w:val="hybridMultilevel"/>
    <w:tmpl w:val="E9ECA890"/>
    <w:lvl w:ilvl="0" w:tplc="3E8AB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EA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4EC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4ABA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308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9AA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C9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69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41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693034"/>
    <w:multiLevelType w:val="hybridMultilevel"/>
    <w:tmpl w:val="60C2709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64A6F88"/>
    <w:multiLevelType w:val="hybridMultilevel"/>
    <w:tmpl w:val="0DBA01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6F336C8"/>
    <w:multiLevelType w:val="hybridMultilevel"/>
    <w:tmpl w:val="B308F184"/>
    <w:lvl w:ilvl="0" w:tplc="0DF26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78B118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56BFB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2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20F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D41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C09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8D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77B3146"/>
    <w:multiLevelType w:val="hybridMultilevel"/>
    <w:tmpl w:val="06CCF96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B00251B"/>
    <w:multiLevelType w:val="hybridMultilevel"/>
    <w:tmpl w:val="2ED89E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67644"/>
    <w:multiLevelType w:val="hybridMultilevel"/>
    <w:tmpl w:val="C2FA6882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45D6E49"/>
    <w:multiLevelType w:val="hybridMultilevel"/>
    <w:tmpl w:val="6364618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1978B5"/>
    <w:multiLevelType w:val="hybridMultilevel"/>
    <w:tmpl w:val="FE107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10862">
    <w:abstractNumId w:val="8"/>
  </w:num>
  <w:num w:numId="2" w16cid:durableId="994648294">
    <w:abstractNumId w:val="27"/>
  </w:num>
  <w:num w:numId="3" w16cid:durableId="1001349434">
    <w:abstractNumId w:val="2"/>
  </w:num>
  <w:num w:numId="4" w16cid:durableId="596596704">
    <w:abstractNumId w:val="31"/>
  </w:num>
  <w:num w:numId="5" w16cid:durableId="1546216439">
    <w:abstractNumId w:val="11"/>
  </w:num>
  <w:num w:numId="6" w16cid:durableId="81948503">
    <w:abstractNumId w:val="18"/>
  </w:num>
  <w:num w:numId="7" w16cid:durableId="771972360">
    <w:abstractNumId w:val="21"/>
  </w:num>
  <w:num w:numId="8" w16cid:durableId="1179927247">
    <w:abstractNumId w:val="32"/>
  </w:num>
  <w:num w:numId="9" w16cid:durableId="1985772043">
    <w:abstractNumId w:val="16"/>
  </w:num>
  <w:num w:numId="10" w16cid:durableId="1142624887">
    <w:abstractNumId w:val="19"/>
  </w:num>
  <w:num w:numId="11" w16cid:durableId="83773018">
    <w:abstractNumId w:val="33"/>
  </w:num>
  <w:num w:numId="12" w16cid:durableId="412361161">
    <w:abstractNumId w:val="7"/>
  </w:num>
  <w:num w:numId="13" w16cid:durableId="501702410">
    <w:abstractNumId w:val="24"/>
  </w:num>
  <w:num w:numId="14" w16cid:durableId="885409817">
    <w:abstractNumId w:val="5"/>
  </w:num>
  <w:num w:numId="15" w16cid:durableId="1078022650">
    <w:abstractNumId w:val="15"/>
  </w:num>
  <w:num w:numId="16" w16cid:durableId="1932079627">
    <w:abstractNumId w:val="17"/>
  </w:num>
  <w:num w:numId="17" w16cid:durableId="2085108721">
    <w:abstractNumId w:val="14"/>
  </w:num>
  <w:num w:numId="18" w16cid:durableId="518664901">
    <w:abstractNumId w:val="10"/>
  </w:num>
  <w:num w:numId="19" w16cid:durableId="1594896657">
    <w:abstractNumId w:val="1"/>
  </w:num>
  <w:num w:numId="20" w16cid:durableId="227231249">
    <w:abstractNumId w:val="20"/>
  </w:num>
  <w:num w:numId="21" w16cid:durableId="690886219">
    <w:abstractNumId w:val="22"/>
  </w:num>
  <w:num w:numId="22" w16cid:durableId="1565792663">
    <w:abstractNumId w:val="29"/>
  </w:num>
  <w:num w:numId="23" w16cid:durableId="381098629">
    <w:abstractNumId w:val="9"/>
  </w:num>
  <w:num w:numId="24" w16cid:durableId="204408433">
    <w:abstractNumId w:val="13"/>
  </w:num>
  <w:num w:numId="25" w16cid:durableId="330792211">
    <w:abstractNumId w:val="26"/>
  </w:num>
  <w:num w:numId="26" w16cid:durableId="296496347">
    <w:abstractNumId w:val="25"/>
  </w:num>
  <w:num w:numId="27" w16cid:durableId="1425029874">
    <w:abstractNumId w:val="0"/>
  </w:num>
  <w:num w:numId="28" w16cid:durableId="1648586546">
    <w:abstractNumId w:val="3"/>
  </w:num>
  <w:num w:numId="29" w16cid:durableId="345863802">
    <w:abstractNumId w:val="28"/>
  </w:num>
  <w:num w:numId="30" w16cid:durableId="712115725">
    <w:abstractNumId w:val="4"/>
  </w:num>
  <w:num w:numId="31" w16cid:durableId="1962950880">
    <w:abstractNumId w:val="23"/>
  </w:num>
  <w:num w:numId="32" w16cid:durableId="543562607">
    <w:abstractNumId w:val="34"/>
  </w:num>
  <w:num w:numId="33" w16cid:durableId="1733964959">
    <w:abstractNumId w:val="30"/>
  </w:num>
  <w:num w:numId="34" w16cid:durableId="2013213710">
    <w:abstractNumId w:val="35"/>
  </w:num>
  <w:num w:numId="35" w16cid:durableId="1989282256">
    <w:abstractNumId w:val="12"/>
  </w:num>
  <w:num w:numId="36" w16cid:durableId="145798580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proofState w:grammar="clean"/>
  <w:attachedTemplate r:id="rId1"/>
  <w:defaultTabStop w:val="284"/>
  <w:characterSpacingControl w:val="doNotCompress"/>
  <w:hdrShapeDefaults>
    <o:shapedefaults v:ext="edit" spidmax="21708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B39"/>
    <w:rsid w:val="000027ED"/>
    <w:rsid w:val="0000379E"/>
    <w:rsid w:val="000037AF"/>
    <w:rsid w:val="00003C52"/>
    <w:rsid w:val="00004537"/>
    <w:rsid w:val="00004B15"/>
    <w:rsid w:val="00004C8E"/>
    <w:rsid w:val="00006778"/>
    <w:rsid w:val="00007948"/>
    <w:rsid w:val="00011C48"/>
    <w:rsid w:val="000128F2"/>
    <w:rsid w:val="00013712"/>
    <w:rsid w:val="00013ADC"/>
    <w:rsid w:val="00013AE5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300"/>
    <w:rsid w:val="000266A0"/>
    <w:rsid w:val="00026E3D"/>
    <w:rsid w:val="000307EA"/>
    <w:rsid w:val="00030E6C"/>
    <w:rsid w:val="0003154D"/>
    <w:rsid w:val="00031C1D"/>
    <w:rsid w:val="00032AF4"/>
    <w:rsid w:val="000379DE"/>
    <w:rsid w:val="000419BA"/>
    <w:rsid w:val="00042325"/>
    <w:rsid w:val="00042D48"/>
    <w:rsid w:val="00042E92"/>
    <w:rsid w:val="00042EC5"/>
    <w:rsid w:val="0004483F"/>
    <w:rsid w:val="000454EC"/>
    <w:rsid w:val="00045666"/>
    <w:rsid w:val="000456D7"/>
    <w:rsid w:val="00045CBD"/>
    <w:rsid w:val="00047943"/>
    <w:rsid w:val="00051695"/>
    <w:rsid w:val="0005182E"/>
    <w:rsid w:val="00051983"/>
    <w:rsid w:val="000519A5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277"/>
    <w:rsid w:val="00065F1C"/>
    <w:rsid w:val="00066891"/>
    <w:rsid w:val="0006768C"/>
    <w:rsid w:val="00071032"/>
    <w:rsid w:val="000728C7"/>
    <w:rsid w:val="00073860"/>
    <w:rsid w:val="00074DCD"/>
    <w:rsid w:val="00075B66"/>
    <w:rsid w:val="00075D4D"/>
    <w:rsid w:val="000766B3"/>
    <w:rsid w:val="000771FB"/>
    <w:rsid w:val="000820DA"/>
    <w:rsid w:val="0008313F"/>
    <w:rsid w:val="00084065"/>
    <w:rsid w:val="000840C6"/>
    <w:rsid w:val="00084A04"/>
    <w:rsid w:val="00084B47"/>
    <w:rsid w:val="00085F45"/>
    <w:rsid w:val="00087322"/>
    <w:rsid w:val="000904F5"/>
    <w:rsid w:val="000911E4"/>
    <w:rsid w:val="0009330E"/>
    <w:rsid w:val="00093E7E"/>
    <w:rsid w:val="00095795"/>
    <w:rsid w:val="00096BD9"/>
    <w:rsid w:val="00097A28"/>
    <w:rsid w:val="00097D22"/>
    <w:rsid w:val="000A08B5"/>
    <w:rsid w:val="000A1F30"/>
    <w:rsid w:val="000A2C7E"/>
    <w:rsid w:val="000A2CF5"/>
    <w:rsid w:val="000A45AC"/>
    <w:rsid w:val="000A4CD5"/>
    <w:rsid w:val="000A6235"/>
    <w:rsid w:val="000A65BC"/>
    <w:rsid w:val="000A7D83"/>
    <w:rsid w:val="000A7D9A"/>
    <w:rsid w:val="000A7F9C"/>
    <w:rsid w:val="000B0E72"/>
    <w:rsid w:val="000B1160"/>
    <w:rsid w:val="000B1FFF"/>
    <w:rsid w:val="000B5813"/>
    <w:rsid w:val="000B6115"/>
    <w:rsid w:val="000B6454"/>
    <w:rsid w:val="000B649E"/>
    <w:rsid w:val="000B6723"/>
    <w:rsid w:val="000C1169"/>
    <w:rsid w:val="000C20DB"/>
    <w:rsid w:val="000C25E9"/>
    <w:rsid w:val="000C2D28"/>
    <w:rsid w:val="000C3003"/>
    <w:rsid w:val="000C3691"/>
    <w:rsid w:val="000C37E4"/>
    <w:rsid w:val="000C44A1"/>
    <w:rsid w:val="000C5023"/>
    <w:rsid w:val="000C5893"/>
    <w:rsid w:val="000C7332"/>
    <w:rsid w:val="000C7E95"/>
    <w:rsid w:val="000D0AFE"/>
    <w:rsid w:val="000D1F67"/>
    <w:rsid w:val="000D4510"/>
    <w:rsid w:val="000D5153"/>
    <w:rsid w:val="000D597F"/>
    <w:rsid w:val="000D5E2C"/>
    <w:rsid w:val="000D6CFC"/>
    <w:rsid w:val="000D6DE5"/>
    <w:rsid w:val="000D7439"/>
    <w:rsid w:val="000D7991"/>
    <w:rsid w:val="000E01D4"/>
    <w:rsid w:val="000E198C"/>
    <w:rsid w:val="000E1D6A"/>
    <w:rsid w:val="000E434A"/>
    <w:rsid w:val="000E441C"/>
    <w:rsid w:val="000E5419"/>
    <w:rsid w:val="000E6DEC"/>
    <w:rsid w:val="000E6ECE"/>
    <w:rsid w:val="000F0182"/>
    <w:rsid w:val="000F0CD7"/>
    <w:rsid w:val="000F22CE"/>
    <w:rsid w:val="000F349E"/>
    <w:rsid w:val="000F3C2A"/>
    <w:rsid w:val="000F5102"/>
    <w:rsid w:val="000F589A"/>
    <w:rsid w:val="000F6F65"/>
    <w:rsid w:val="0010127A"/>
    <w:rsid w:val="00102AFA"/>
    <w:rsid w:val="00104FE0"/>
    <w:rsid w:val="001061D8"/>
    <w:rsid w:val="00106A9F"/>
    <w:rsid w:val="001072A8"/>
    <w:rsid w:val="001131A9"/>
    <w:rsid w:val="0011424E"/>
    <w:rsid w:val="00117291"/>
    <w:rsid w:val="00117F0A"/>
    <w:rsid w:val="00123571"/>
    <w:rsid w:val="001239EE"/>
    <w:rsid w:val="00123B5C"/>
    <w:rsid w:val="00124082"/>
    <w:rsid w:val="00125D97"/>
    <w:rsid w:val="00127F3D"/>
    <w:rsid w:val="001301B1"/>
    <w:rsid w:val="00130E89"/>
    <w:rsid w:val="00132D36"/>
    <w:rsid w:val="00134712"/>
    <w:rsid w:val="00137607"/>
    <w:rsid w:val="00141A2F"/>
    <w:rsid w:val="00141CE9"/>
    <w:rsid w:val="00142771"/>
    <w:rsid w:val="00142831"/>
    <w:rsid w:val="00142F43"/>
    <w:rsid w:val="00143316"/>
    <w:rsid w:val="00144B3C"/>
    <w:rsid w:val="00144DCD"/>
    <w:rsid w:val="00145505"/>
    <w:rsid w:val="00151DE9"/>
    <w:rsid w:val="00152C33"/>
    <w:rsid w:val="00153528"/>
    <w:rsid w:val="001553CA"/>
    <w:rsid w:val="001602E0"/>
    <w:rsid w:val="00160A47"/>
    <w:rsid w:val="00160B00"/>
    <w:rsid w:val="00162698"/>
    <w:rsid w:val="00162F78"/>
    <w:rsid w:val="001641E5"/>
    <w:rsid w:val="001643AC"/>
    <w:rsid w:val="00170CDF"/>
    <w:rsid w:val="00170EB7"/>
    <w:rsid w:val="00171980"/>
    <w:rsid w:val="00171D07"/>
    <w:rsid w:val="0017516C"/>
    <w:rsid w:val="00175AB9"/>
    <w:rsid w:val="00176535"/>
    <w:rsid w:val="00177728"/>
    <w:rsid w:val="00177A1E"/>
    <w:rsid w:val="001806CC"/>
    <w:rsid w:val="00181060"/>
    <w:rsid w:val="00181490"/>
    <w:rsid w:val="00182304"/>
    <w:rsid w:val="0018379B"/>
    <w:rsid w:val="001839E0"/>
    <w:rsid w:val="00183A05"/>
    <w:rsid w:val="0018585B"/>
    <w:rsid w:val="00192CE3"/>
    <w:rsid w:val="00193116"/>
    <w:rsid w:val="00194961"/>
    <w:rsid w:val="00194E4A"/>
    <w:rsid w:val="001A08AA"/>
    <w:rsid w:val="001A1DAC"/>
    <w:rsid w:val="001A3120"/>
    <w:rsid w:val="001A3234"/>
    <w:rsid w:val="001A4A16"/>
    <w:rsid w:val="001B0237"/>
    <w:rsid w:val="001B1459"/>
    <w:rsid w:val="001B1C3C"/>
    <w:rsid w:val="001B32BC"/>
    <w:rsid w:val="001C2C52"/>
    <w:rsid w:val="001C3A35"/>
    <w:rsid w:val="001C5300"/>
    <w:rsid w:val="001C5F80"/>
    <w:rsid w:val="001C602C"/>
    <w:rsid w:val="001C6125"/>
    <w:rsid w:val="001C6192"/>
    <w:rsid w:val="001C67F1"/>
    <w:rsid w:val="001C6DD9"/>
    <w:rsid w:val="001C73A9"/>
    <w:rsid w:val="001C7645"/>
    <w:rsid w:val="001C77FB"/>
    <w:rsid w:val="001C78F8"/>
    <w:rsid w:val="001D0F63"/>
    <w:rsid w:val="001D17FE"/>
    <w:rsid w:val="001D1E9D"/>
    <w:rsid w:val="001D5143"/>
    <w:rsid w:val="001D5FAC"/>
    <w:rsid w:val="001D61DA"/>
    <w:rsid w:val="001D6A45"/>
    <w:rsid w:val="001D6D1A"/>
    <w:rsid w:val="001D7B96"/>
    <w:rsid w:val="001E0240"/>
    <w:rsid w:val="001E22AE"/>
    <w:rsid w:val="001E290B"/>
    <w:rsid w:val="001E33E2"/>
    <w:rsid w:val="001E3433"/>
    <w:rsid w:val="001E394F"/>
    <w:rsid w:val="001E45F4"/>
    <w:rsid w:val="001E76E9"/>
    <w:rsid w:val="001E7AB9"/>
    <w:rsid w:val="001F2D35"/>
    <w:rsid w:val="001F2F6B"/>
    <w:rsid w:val="001F4D0D"/>
    <w:rsid w:val="001F51BB"/>
    <w:rsid w:val="001F5918"/>
    <w:rsid w:val="001F609D"/>
    <w:rsid w:val="001F64A0"/>
    <w:rsid w:val="00200136"/>
    <w:rsid w:val="0020109A"/>
    <w:rsid w:val="002025A6"/>
    <w:rsid w:val="002029A6"/>
    <w:rsid w:val="00203402"/>
    <w:rsid w:val="0020352D"/>
    <w:rsid w:val="0020374C"/>
    <w:rsid w:val="002041AB"/>
    <w:rsid w:val="002045C1"/>
    <w:rsid w:val="00205968"/>
    <w:rsid w:val="00205B17"/>
    <w:rsid w:val="00207DB7"/>
    <w:rsid w:val="002106C8"/>
    <w:rsid w:val="00211A68"/>
    <w:rsid w:val="00212373"/>
    <w:rsid w:val="002138EA"/>
    <w:rsid w:val="00214FBD"/>
    <w:rsid w:val="00217E53"/>
    <w:rsid w:val="0022244C"/>
    <w:rsid w:val="00222897"/>
    <w:rsid w:val="00222AD3"/>
    <w:rsid w:val="002254E2"/>
    <w:rsid w:val="00225A27"/>
    <w:rsid w:val="00230C68"/>
    <w:rsid w:val="00231775"/>
    <w:rsid w:val="00231866"/>
    <w:rsid w:val="002319B9"/>
    <w:rsid w:val="00232268"/>
    <w:rsid w:val="00232B45"/>
    <w:rsid w:val="00232CC3"/>
    <w:rsid w:val="00234306"/>
    <w:rsid w:val="0023446F"/>
    <w:rsid w:val="00235021"/>
    <w:rsid w:val="00235127"/>
    <w:rsid w:val="00235394"/>
    <w:rsid w:val="002363F5"/>
    <w:rsid w:val="00241D55"/>
    <w:rsid w:val="00242DD8"/>
    <w:rsid w:val="002447F0"/>
    <w:rsid w:val="00245711"/>
    <w:rsid w:val="00245B6B"/>
    <w:rsid w:val="00247295"/>
    <w:rsid w:val="0025035E"/>
    <w:rsid w:val="0025345F"/>
    <w:rsid w:val="00254DE6"/>
    <w:rsid w:val="00256F42"/>
    <w:rsid w:val="00257632"/>
    <w:rsid w:val="00260476"/>
    <w:rsid w:val="00260D4B"/>
    <w:rsid w:val="0026179F"/>
    <w:rsid w:val="00261EF2"/>
    <w:rsid w:val="00262278"/>
    <w:rsid w:val="00265053"/>
    <w:rsid w:val="00270E1F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86471"/>
    <w:rsid w:val="00290654"/>
    <w:rsid w:val="00290810"/>
    <w:rsid w:val="00291789"/>
    <w:rsid w:val="00291A21"/>
    <w:rsid w:val="00293617"/>
    <w:rsid w:val="00293F3F"/>
    <w:rsid w:val="00294905"/>
    <w:rsid w:val="00294FEF"/>
    <w:rsid w:val="002952C5"/>
    <w:rsid w:val="00296B3D"/>
    <w:rsid w:val="00297036"/>
    <w:rsid w:val="002A05B0"/>
    <w:rsid w:val="002A0EAF"/>
    <w:rsid w:val="002A1FF0"/>
    <w:rsid w:val="002A4F2C"/>
    <w:rsid w:val="002A4F8E"/>
    <w:rsid w:val="002A59B4"/>
    <w:rsid w:val="002A59D3"/>
    <w:rsid w:val="002A5B17"/>
    <w:rsid w:val="002A5E4A"/>
    <w:rsid w:val="002A66DD"/>
    <w:rsid w:val="002A7AA3"/>
    <w:rsid w:val="002B091A"/>
    <w:rsid w:val="002B10A5"/>
    <w:rsid w:val="002B28E6"/>
    <w:rsid w:val="002B2ED1"/>
    <w:rsid w:val="002B3853"/>
    <w:rsid w:val="002B4609"/>
    <w:rsid w:val="002B5420"/>
    <w:rsid w:val="002B557D"/>
    <w:rsid w:val="002B6E44"/>
    <w:rsid w:val="002B6EF0"/>
    <w:rsid w:val="002C1FC4"/>
    <w:rsid w:val="002C33D8"/>
    <w:rsid w:val="002C4696"/>
    <w:rsid w:val="002C7B5B"/>
    <w:rsid w:val="002D0232"/>
    <w:rsid w:val="002D05DD"/>
    <w:rsid w:val="002D21A3"/>
    <w:rsid w:val="002D3A3C"/>
    <w:rsid w:val="002D44CF"/>
    <w:rsid w:val="002D4648"/>
    <w:rsid w:val="002D56BC"/>
    <w:rsid w:val="002D5961"/>
    <w:rsid w:val="002D7C09"/>
    <w:rsid w:val="002E08A7"/>
    <w:rsid w:val="002E0E7D"/>
    <w:rsid w:val="002E12A7"/>
    <w:rsid w:val="002E5951"/>
    <w:rsid w:val="002E70FB"/>
    <w:rsid w:val="002E775B"/>
    <w:rsid w:val="002E7866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13B2"/>
    <w:rsid w:val="0030360F"/>
    <w:rsid w:val="003040AA"/>
    <w:rsid w:val="00304E3F"/>
    <w:rsid w:val="00305048"/>
    <w:rsid w:val="00305B05"/>
    <w:rsid w:val="0030631E"/>
    <w:rsid w:val="00306331"/>
    <w:rsid w:val="00307343"/>
    <w:rsid w:val="00312538"/>
    <w:rsid w:val="00312E62"/>
    <w:rsid w:val="00313C38"/>
    <w:rsid w:val="00313CD2"/>
    <w:rsid w:val="003140D7"/>
    <w:rsid w:val="00314AF6"/>
    <w:rsid w:val="00315C9D"/>
    <w:rsid w:val="00315CC0"/>
    <w:rsid w:val="00320154"/>
    <w:rsid w:val="003253ED"/>
    <w:rsid w:val="003267D6"/>
    <w:rsid w:val="00331476"/>
    <w:rsid w:val="00331B4C"/>
    <w:rsid w:val="0033358C"/>
    <w:rsid w:val="003340A1"/>
    <w:rsid w:val="003347D2"/>
    <w:rsid w:val="003375CB"/>
    <w:rsid w:val="00340045"/>
    <w:rsid w:val="00341E05"/>
    <w:rsid w:val="00341EE1"/>
    <w:rsid w:val="00341FFA"/>
    <w:rsid w:val="00343F81"/>
    <w:rsid w:val="003449E6"/>
    <w:rsid w:val="003466ED"/>
    <w:rsid w:val="00352A41"/>
    <w:rsid w:val="0035319C"/>
    <w:rsid w:val="00353C8C"/>
    <w:rsid w:val="003543FA"/>
    <w:rsid w:val="00356B37"/>
    <w:rsid w:val="00361187"/>
    <w:rsid w:val="00361491"/>
    <w:rsid w:val="003626D4"/>
    <w:rsid w:val="00365BFB"/>
    <w:rsid w:val="003667FF"/>
    <w:rsid w:val="00367724"/>
    <w:rsid w:val="003716A8"/>
    <w:rsid w:val="003719F8"/>
    <w:rsid w:val="00372085"/>
    <w:rsid w:val="00372B4D"/>
    <w:rsid w:val="0037533A"/>
    <w:rsid w:val="00376440"/>
    <w:rsid w:val="003772F3"/>
    <w:rsid w:val="003775A2"/>
    <w:rsid w:val="00377A73"/>
    <w:rsid w:val="003803DD"/>
    <w:rsid w:val="00380562"/>
    <w:rsid w:val="003816C4"/>
    <w:rsid w:val="00381C9C"/>
    <w:rsid w:val="00382392"/>
    <w:rsid w:val="003823D1"/>
    <w:rsid w:val="003846ED"/>
    <w:rsid w:val="00386C15"/>
    <w:rsid w:val="00387238"/>
    <w:rsid w:val="003919B6"/>
    <w:rsid w:val="00391B25"/>
    <w:rsid w:val="003923DC"/>
    <w:rsid w:val="00394970"/>
    <w:rsid w:val="00395673"/>
    <w:rsid w:val="00396A8B"/>
    <w:rsid w:val="003A0B33"/>
    <w:rsid w:val="003A0B5D"/>
    <w:rsid w:val="003A16FD"/>
    <w:rsid w:val="003A1829"/>
    <w:rsid w:val="003A2212"/>
    <w:rsid w:val="003A23E5"/>
    <w:rsid w:val="003A377C"/>
    <w:rsid w:val="003A4CB3"/>
    <w:rsid w:val="003A665A"/>
    <w:rsid w:val="003B3F20"/>
    <w:rsid w:val="003B6D17"/>
    <w:rsid w:val="003B7DAB"/>
    <w:rsid w:val="003C00BB"/>
    <w:rsid w:val="003C05A5"/>
    <w:rsid w:val="003C084F"/>
    <w:rsid w:val="003C2D92"/>
    <w:rsid w:val="003C31CC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69A"/>
    <w:rsid w:val="003E3A7C"/>
    <w:rsid w:val="003E3CD8"/>
    <w:rsid w:val="003E604E"/>
    <w:rsid w:val="003F01E8"/>
    <w:rsid w:val="003F038E"/>
    <w:rsid w:val="003F0986"/>
    <w:rsid w:val="003F1D9E"/>
    <w:rsid w:val="003F2E02"/>
    <w:rsid w:val="003F41C4"/>
    <w:rsid w:val="003F4CA1"/>
    <w:rsid w:val="003F51B5"/>
    <w:rsid w:val="003F6038"/>
    <w:rsid w:val="003F616A"/>
    <w:rsid w:val="003F62B5"/>
    <w:rsid w:val="003F71FF"/>
    <w:rsid w:val="003F7EF3"/>
    <w:rsid w:val="00400263"/>
    <w:rsid w:val="004003DB"/>
    <w:rsid w:val="00400ADD"/>
    <w:rsid w:val="004017C2"/>
    <w:rsid w:val="00402F23"/>
    <w:rsid w:val="0040419A"/>
    <w:rsid w:val="00406590"/>
    <w:rsid w:val="00406887"/>
    <w:rsid w:val="0040756A"/>
    <w:rsid w:val="00407C23"/>
    <w:rsid w:val="00410486"/>
    <w:rsid w:val="00415B46"/>
    <w:rsid w:val="004217AC"/>
    <w:rsid w:val="00421A46"/>
    <w:rsid w:val="00421F72"/>
    <w:rsid w:val="00422BAA"/>
    <w:rsid w:val="00423672"/>
    <w:rsid w:val="004237D4"/>
    <w:rsid w:val="0042385A"/>
    <w:rsid w:val="00423CC7"/>
    <w:rsid w:val="00430271"/>
    <w:rsid w:val="00430E86"/>
    <w:rsid w:val="00431856"/>
    <w:rsid w:val="00432377"/>
    <w:rsid w:val="00433282"/>
    <w:rsid w:val="00433E3F"/>
    <w:rsid w:val="00436152"/>
    <w:rsid w:val="004361B4"/>
    <w:rsid w:val="00437375"/>
    <w:rsid w:val="00437BB6"/>
    <w:rsid w:val="004400E8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47B60"/>
    <w:rsid w:val="00450EF8"/>
    <w:rsid w:val="004543ED"/>
    <w:rsid w:val="00455BF9"/>
    <w:rsid w:val="0046402B"/>
    <w:rsid w:val="0046426C"/>
    <w:rsid w:val="004645B3"/>
    <w:rsid w:val="00465F13"/>
    <w:rsid w:val="0046699D"/>
    <w:rsid w:val="004705FD"/>
    <w:rsid w:val="004726AE"/>
    <w:rsid w:val="0047453D"/>
    <w:rsid w:val="00474D2A"/>
    <w:rsid w:val="00474FA0"/>
    <w:rsid w:val="0047782B"/>
    <w:rsid w:val="00484FE9"/>
    <w:rsid w:val="0048550C"/>
    <w:rsid w:val="0049156D"/>
    <w:rsid w:val="00491E40"/>
    <w:rsid w:val="00492FDA"/>
    <w:rsid w:val="0049449C"/>
    <w:rsid w:val="00494623"/>
    <w:rsid w:val="00495144"/>
    <w:rsid w:val="00495FD6"/>
    <w:rsid w:val="00497276"/>
    <w:rsid w:val="00497809"/>
    <w:rsid w:val="004A0D35"/>
    <w:rsid w:val="004A17C7"/>
    <w:rsid w:val="004A41BD"/>
    <w:rsid w:val="004A5D9A"/>
    <w:rsid w:val="004A766E"/>
    <w:rsid w:val="004A782C"/>
    <w:rsid w:val="004A7ADF"/>
    <w:rsid w:val="004A7B5F"/>
    <w:rsid w:val="004B03DA"/>
    <w:rsid w:val="004B1314"/>
    <w:rsid w:val="004B1EBB"/>
    <w:rsid w:val="004B1EF8"/>
    <w:rsid w:val="004B5216"/>
    <w:rsid w:val="004B5CEC"/>
    <w:rsid w:val="004B693D"/>
    <w:rsid w:val="004B7715"/>
    <w:rsid w:val="004B7C86"/>
    <w:rsid w:val="004C3BEB"/>
    <w:rsid w:val="004C58AD"/>
    <w:rsid w:val="004C6A69"/>
    <w:rsid w:val="004C72B1"/>
    <w:rsid w:val="004C7E7A"/>
    <w:rsid w:val="004D04D6"/>
    <w:rsid w:val="004D072B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5E89"/>
    <w:rsid w:val="004D7023"/>
    <w:rsid w:val="004D77DD"/>
    <w:rsid w:val="004D7E24"/>
    <w:rsid w:val="004D7F48"/>
    <w:rsid w:val="004E2E83"/>
    <w:rsid w:val="004E5C20"/>
    <w:rsid w:val="004E6273"/>
    <w:rsid w:val="004E73B0"/>
    <w:rsid w:val="004F2620"/>
    <w:rsid w:val="004F2F68"/>
    <w:rsid w:val="004F5196"/>
    <w:rsid w:val="004F6299"/>
    <w:rsid w:val="004F7A3D"/>
    <w:rsid w:val="0050337F"/>
    <w:rsid w:val="00505026"/>
    <w:rsid w:val="00505BFA"/>
    <w:rsid w:val="00505F2D"/>
    <w:rsid w:val="00515234"/>
    <w:rsid w:val="00517172"/>
    <w:rsid w:val="00517307"/>
    <w:rsid w:val="00520728"/>
    <w:rsid w:val="00521AAC"/>
    <w:rsid w:val="00521B8C"/>
    <w:rsid w:val="0052275A"/>
    <w:rsid w:val="00525159"/>
    <w:rsid w:val="00526B6F"/>
    <w:rsid w:val="0052788A"/>
    <w:rsid w:val="0053142A"/>
    <w:rsid w:val="00532488"/>
    <w:rsid w:val="005347FC"/>
    <w:rsid w:val="00540016"/>
    <w:rsid w:val="00540A87"/>
    <w:rsid w:val="005434D7"/>
    <w:rsid w:val="00546E3C"/>
    <w:rsid w:val="005479F5"/>
    <w:rsid w:val="00551A90"/>
    <w:rsid w:val="00551B83"/>
    <w:rsid w:val="005558CF"/>
    <w:rsid w:val="00556E1D"/>
    <w:rsid w:val="00557502"/>
    <w:rsid w:val="00560492"/>
    <w:rsid w:val="00560799"/>
    <w:rsid w:val="00561D8D"/>
    <w:rsid w:val="00562796"/>
    <w:rsid w:val="00563178"/>
    <w:rsid w:val="00563853"/>
    <w:rsid w:val="005655DA"/>
    <w:rsid w:val="0056763E"/>
    <w:rsid w:val="00570EB9"/>
    <w:rsid w:val="00570F61"/>
    <w:rsid w:val="005713B7"/>
    <w:rsid w:val="0057169E"/>
    <w:rsid w:val="00571C1B"/>
    <w:rsid w:val="00573A68"/>
    <w:rsid w:val="00574B8E"/>
    <w:rsid w:val="0057707E"/>
    <w:rsid w:val="00577A52"/>
    <w:rsid w:val="005811BC"/>
    <w:rsid w:val="00581E4D"/>
    <w:rsid w:val="0058581C"/>
    <w:rsid w:val="00586C80"/>
    <w:rsid w:val="0058747E"/>
    <w:rsid w:val="005910B3"/>
    <w:rsid w:val="005927CF"/>
    <w:rsid w:val="00592C10"/>
    <w:rsid w:val="00592DE5"/>
    <w:rsid w:val="005939A4"/>
    <w:rsid w:val="005941C8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4A2C"/>
    <w:rsid w:val="005B59B4"/>
    <w:rsid w:val="005B653A"/>
    <w:rsid w:val="005B7115"/>
    <w:rsid w:val="005C3D85"/>
    <w:rsid w:val="005C4083"/>
    <w:rsid w:val="005C4EAC"/>
    <w:rsid w:val="005C5947"/>
    <w:rsid w:val="005C6516"/>
    <w:rsid w:val="005C73A6"/>
    <w:rsid w:val="005C773C"/>
    <w:rsid w:val="005D06AB"/>
    <w:rsid w:val="005D0786"/>
    <w:rsid w:val="005D1F5B"/>
    <w:rsid w:val="005D21ED"/>
    <w:rsid w:val="005D2248"/>
    <w:rsid w:val="005D23E2"/>
    <w:rsid w:val="005D3F3A"/>
    <w:rsid w:val="005D4407"/>
    <w:rsid w:val="005D4B05"/>
    <w:rsid w:val="005D5F9F"/>
    <w:rsid w:val="005D6AC9"/>
    <w:rsid w:val="005D6D26"/>
    <w:rsid w:val="005D761F"/>
    <w:rsid w:val="005E1742"/>
    <w:rsid w:val="005E510A"/>
    <w:rsid w:val="005E624D"/>
    <w:rsid w:val="005F12EE"/>
    <w:rsid w:val="005F3D23"/>
    <w:rsid w:val="005F4A7E"/>
    <w:rsid w:val="005F4D2C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072F4"/>
    <w:rsid w:val="0061005A"/>
    <w:rsid w:val="00610D3E"/>
    <w:rsid w:val="00611D97"/>
    <w:rsid w:val="00612402"/>
    <w:rsid w:val="00612A49"/>
    <w:rsid w:val="00612E08"/>
    <w:rsid w:val="00613CD6"/>
    <w:rsid w:val="0061646C"/>
    <w:rsid w:val="0061693C"/>
    <w:rsid w:val="00621109"/>
    <w:rsid w:val="0062122F"/>
    <w:rsid w:val="006235EE"/>
    <w:rsid w:val="006237A9"/>
    <w:rsid w:val="0062498C"/>
    <w:rsid w:val="0062510B"/>
    <w:rsid w:val="00627DF2"/>
    <w:rsid w:val="006301BA"/>
    <w:rsid w:val="006301D8"/>
    <w:rsid w:val="0063232A"/>
    <w:rsid w:val="00632A40"/>
    <w:rsid w:val="00633F73"/>
    <w:rsid w:val="00634095"/>
    <w:rsid w:val="00634246"/>
    <w:rsid w:val="006362FF"/>
    <w:rsid w:val="00640BF2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3746"/>
    <w:rsid w:val="00654055"/>
    <w:rsid w:val="00654E66"/>
    <w:rsid w:val="006550A5"/>
    <w:rsid w:val="00655448"/>
    <w:rsid w:val="006604A7"/>
    <w:rsid w:val="006604E7"/>
    <w:rsid w:val="00660656"/>
    <w:rsid w:val="0066272C"/>
    <w:rsid w:val="00662AB0"/>
    <w:rsid w:val="0066469F"/>
    <w:rsid w:val="00665483"/>
    <w:rsid w:val="00665B47"/>
    <w:rsid w:val="00665FD8"/>
    <w:rsid w:val="006662AD"/>
    <w:rsid w:val="006670DA"/>
    <w:rsid w:val="00670916"/>
    <w:rsid w:val="00671A88"/>
    <w:rsid w:val="00671E20"/>
    <w:rsid w:val="00673BA4"/>
    <w:rsid w:val="00676D1F"/>
    <w:rsid w:val="00680165"/>
    <w:rsid w:val="00681E29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0209"/>
    <w:rsid w:val="006A18D4"/>
    <w:rsid w:val="006A21F3"/>
    <w:rsid w:val="006A3282"/>
    <w:rsid w:val="006A503D"/>
    <w:rsid w:val="006A6EAC"/>
    <w:rsid w:val="006B0BA6"/>
    <w:rsid w:val="006B0D02"/>
    <w:rsid w:val="006B1EDA"/>
    <w:rsid w:val="006B3906"/>
    <w:rsid w:val="006B463E"/>
    <w:rsid w:val="006B46D8"/>
    <w:rsid w:val="006B4915"/>
    <w:rsid w:val="006B572C"/>
    <w:rsid w:val="006B6A9B"/>
    <w:rsid w:val="006B6FF1"/>
    <w:rsid w:val="006B790F"/>
    <w:rsid w:val="006B7B74"/>
    <w:rsid w:val="006C3095"/>
    <w:rsid w:val="006C42E6"/>
    <w:rsid w:val="006C4957"/>
    <w:rsid w:val="006C674B"/>
    <w:rsid w:val="006C7BB8"/>
    <w:rsid w:val="006D4225"/>
    <w:rsid w:val="006D47D2"/>
    <w:rsid w:val="006D555A"/>
    <w:rsid w:val="006D611D"/>
    <w:rsid w:val="006D77BB"/>
    <w:rsid w:val="006D7B50"/>
    <w:rsid w:val="006E1144"/>
    <w:rsid w:val="006E1DC2"/>
    <w:rsid w:val="006E1E48"/>
    <w:rsid w:val="006E2345"/>
    <w:rsid w:val="006E4E35"/>
    <w:rsid w:val="006E4F62"/>
    <w:rsid w:val="006E6D9B"/>
    <w:rsid w:val="006F29AC"/>
    <w:rsid w:val="006F2B4E"/>
    <w:rsid w:val="006F2DEC"/>
    <w:rsid w:val="006F2EE2"/>
    <w:rsid w:val="006F344E"/>
    <w:rsid w:val="006F5F6F"/>
    <w:rsid w:val="00700ED0"/>
    <w:rsid w:val="00701814"/>
    <w:rsid w:val="00702277"/>
    <w:rsid w:val="007059BA"/>
    <w:rsid w:val="0070646B"/>
    <w:rsid w:val="0070648C"/>
    <w:rsid w:val="007066FA"/>
    <w:rsid w:val="00707941"/>
    <w:rsid w:val="00710085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80F"/>
    <w:rsid w:val="00722F56"/>
    <w:rsid w:val="00723BD0"/>
    <w:rsid w:val="00724F51"/>
    <w:rsid w:val="00726402"/>
    <w:rsid w:val="00726932"/>
    <w:rsid w:val="00726D4D"/>
    <w:rsid w:val="00727982"/>
    <w:rsid w:val="0073021C"/>
    <w:rsid w:val="00734AB1"/>
    <w:rsid w:val="007366B9"/>
    <w:rsid w:val="00736A92"/>
    <w:rsid w:val="00736B69"/>
    <w:rsid w:val="0073713A"/>
    <w:rsid w:val="0074030B"/>
    <w:rsid w:val="0074101D"/>
    <w:rsid w:val="007417E5"/>
    <w:rsid w:val="00741817"/>
    <w:rsid w:val="00741A10"/>
    <w:rsid w:val="00742689"/>
    <w:rsid w:val="00747A2C"/>
    <w:rsid w:val="00750CEB"/>
    <w:rsid w:val="00752857"/>
    <w:rsid w:val="00752B68"/>
    <w:rsid w:val="0076094D"/>
    <w:rsid w:val="007617B8"/>
    <w:rsid w:val="00762C4B"/>
    <w:rsid w:val="007649DD"/>
    <w:rsid w:val="0076572F"/>
    <w:rsid w:val="00765FC8"/>
    <w:rsid w:val="007661AA"/>
    <w:rsid w:val="007664C6"/>
    <w:rsid w:val="0076656E"/>
    <w:rsid w:val="00767008"/>
    <w:rsid w:val="00767BE4"/>
    <w:rsid w:val="00770473"/>
    <w:rsid w:val="00770490"/>
    <w:rsid w:val="0077132F"/>
    <w:rsid w:val="00774217"/>
    <w:rsid w:val="00774B4C"/>
    <w:rsid w:val="007755E7"/>
    <w:rsid w:val="007756C1"/>
    <w:rsid w:val="00776179"/>
    <w:rsid w:val="00776CDD"/>
    <w:rsid w:val="007808DE"/>
    <w:rsid w:val="00780A03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23AB"/>
    <w:rsid w:val="0079339F"/>
    <w:rsid w:val="00793494"/>
    <w:rsid w:val="00793775"/>
    <w:rsid w:val="007A0BD6"/>
    <w:rsid w:val="007A0FBE"/>
    <w:rsid w:val="007A28DC"/>
    <w:rsid w:val="007A29A0"/>
    <w:rsid w:val="007A446F"/>
    <w:rsid w:val="007A52C4"/>
    <w:rsid w:val="007A5410"/>
    <w:rsid w:val="007A6272"/>
    <w:rsid w:val="007A6516"/>
    <w:rsid w:val="007A6C83"/>
    <w:rsid w:val="007A6FB6"/>
    <w:rsid w:val="007B0D50"/>
    <w:rsid w:val="007B0E1D"/>
    <w:rsid w:val="007B1911"/>
    <w:rsid w:val="007B21C5"/>
    <w:rsid w:val="007B319F"/>
    <w:rsid w:val="007B3B93"/>
    <w:rsid w:val="007B505C"/>
    <w:rsid w:val="007B67B3"/>
    <w:rsid w:val="007C0B20"/>
    <w:rsid w:val="007C282B"/>
    <w:rsid w:val="007C2B61"/>
    <w:rsid w:val="007C3B6C"/>
    <w:rsid w:val="007C3C41"/>
    <w:rsid w:val="007C73C3"/>
    <w:rsid w:val="007C742F"/>
    <w:rsid w:val="007C772F"/>
    <w:rsid w:val="007D2875"/>
    <w:rsid w:val="007D2FE2"/>
    <w:rsid w:val="007D4E54"/>
    <w:rsid w:val="007D5A9E"/>
    <w:rsid w:val="007D6048"/>
    <w:rsid w:val="007D6C01"/>
    <w:rsid w:val="007E1F3B"/>
    <w:rsid w:val="007E4809"/>
    <w:rsid w:val="007E56D8"/>
    <w:rsid w:val="007E5C87"/>
    <w:rsid w:val="007E605C"/>
    <w:rsid w:val="007E7E06"/>
    <w:rsid w:val="007F015A"/>
    <w:rsid w:val="007F0E1E"/>
    <w:rsid w:val="007F13F5"/>
    <w:rsid w:val="007F182F"/>
    <w:rsid w:val="007F2439"/>
    <w:rsid w:val="007F31C2"/>
    <w:rsid w:val="007F628B"/>
    <w:rsid w:val="007F62EA"/>
    <w:rsid w:val="007F6744"/>
    <w:rsid w:val="007F700C"/>
    <w:rsid w:val="007F7618"/>
    <w:rsid w:val="007F7B0C"/>
    <w:rsid w:val="008007D4"/>
    <w:rsid w:val="00801967"/>
    <w:rsid w:val="0080248E"/>
    <w:rsid w:val="00802A57"/>
    <w:rsid w:val="008031B5"/>
    <w:rsid w:val="008042B9"/>
    <w:rsid w:val="00805F3B"/>
    <w:rsid w:val="00806047"/>
    <w:rsid w:val="00806562"/>
    <w:rsid w:val="008072FF"/>
    <w:rsid w:val="00810FB0"/>
    <w:rsid w:val="008152EA"/>
    <w:rsid w:val="00815CCB"/>
    <w:rsid w:val="0081689A"/>
    <w:rsid w:val="008240E1"/>
    <w:rsid w:val="0082583A"/>
    <w:rsid w:val="00826532"/>
    <w:rsid w:val="00831CBE"/>
    <w:rsid w:val="00831EFF"/>
    <w:rsid w:val="0083389F"/>
    <w:rsid w:val="00834CD1"/>
    <w:rsid w:val="00835C3C"/>
    <w:rsid w:val="00836C44"/>
    <w:rsid w:val="00842B4F"/>
    <w:rsid w:val="00843AAA"/>
    <w:rsid w:val="00845557"/>
    <w:rsid w:val="00846D08"/>
    <w:rsid w:val="008504DF"/>
    <w:rsid w:val="008510F1"/>
    <w:rsid w:val="00851353"/>
    <w:rsid w:val="00853D81"/>
    <w:rsid w:val="00854DB3"/>
    <w:rsid w:val="008556A6"/>
    <w:rsid w:val="00855AB8"/>
    <w:rsid w:val="00856216"/>
    <w:rsid w:val="00856FDC"/>
    <w:rsid w:val="00861537"/>
    <w:rsid w:val="008619E1"/>
    <w:rsid w:val="008627A1"/>
    <w:rsid w:val="00863EBB"/>
    <w:rsid w:val="00864664"/>
    <w:rsid w:val="00864DDA"/>
    <w:rsid w:val="00866314"/>
    <w:rsid w:val="008671F5"/>
    <w:rsid w:val="00871645"/>
    <w:rsid w:val="00871DEC"/>
    <w:rsid w:val="00873715"/>
    <w:rsid w:val="0087373E"/>
    <w:rsid w:val="00874FE0"/>
    <w:rsid w:val="008754F7"/>
    <w:rsid w:val="00875CB4"/>
    <w:rsid w:val="008764E7"/>
    <w:rsid w:val="008809E4"/>
    <w:rsid w:val="00883D7C"/>
    <w:rsid w:val="00884014"/>
    <w:rsid w:val="0088500C"/>
    <w:rsid w:val="00885407"/>
    <w:rsid w:val="00885543"/>
    <w:rsid w:val="00885812"/>
    <w:rsid w:val="00885DDB"/>
    <w:rsid w:val="008861E7"/>
    <w:rsid w:val="00890F8F"/>
    <w:rsid w:val="008917AC"/>
    <w:rsid w:val="008920BD"/>
    <w:rsid w:val="008921D3"/>
    <w:rsid w:val="00893454"/>
    <w:rsid w:val="00895FD5"/>
    <w:rsid w:val="00895FE6"/>
    <w:rsid w:val="00897BB5"/>
    <w:rsid w:val="008A0249"/>
    <w:rsid w:val="008A0360"/>
    <w:rsid w:val="008A0996"/>
    <w:rsid w:val="008A0BC0"/>
    <w:rsid w:val="008A234C"/>
    <w:rsid w:val="008A24BF"/>
    <w:rsid w:val="008A4BA1"/>
    <w:rsid w:val="008A5356"/>
    <w:rsid w:val="008B04BE"/>
    <w:rsid w:val="008B0A80"/>
    <w:rsid w:val="008B1835"/>
    <w:rsid w:val="008B24BB"/>
    <w:rsid w:val="008B4235"/>
    <w:rsid w:val="008B6A34"/>
    <w:rsid w:val="008B6E98"/>
    <w:rsid w:val="008B7DF8"/>
    <w:rsid w:val="008C1BFF"/>
    <w:rsid w:val="008C3414"/>
    <w:rsid w:val="008C597F"/>
    <w:rsid w:val="008C5EEC"/>
    <w:rsid w:val="008C60E9"/>
    <w:rsid w:val="008C721E"/>
    <w:rsid w:val="008C7821"/>
    <w:rsid w:val="008D1AA9"/>
    <w:rsid w:val="008D2E97"/>
    <w:rsid w:val="008D3D9C"/>
    <w:rsid w:val="008D455F"/>
    <w:rsid w:val="008D494F"/>
    <w:rsid w:val="008D73E1"/>
    <w:rsid w:val="008E0A4B"/>
    <w:rsid w:val="008E314F"/>
    <w:rsid w:val="008E4613"/>
    <w:rsid w:val="008E4A88"/>
    <w:rsid w:val="008E5418"/>
    <w:rsid w:val="008E715E"/>
    <w:rsid w:val="008F0171"/>
    <w:rsid w:val="008F2A76"/>
    <w:rsid w:val="008F2C5A"/>
    <w:rsid w:val="008F616D"/>
    <w:rsid w:val="008F6413"/>
    <w:rsid w:val="008F6546"/>
    <w:rsid w:val="008F68CF"/>
    <w:rsid w:val="008F7D93"/>
    <w:rsid w:val="0090028C"/>
    <w:rsid w:val="00901ECE"/>
    <w:rsid w:val="009033D5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046F"/>
    <w:rsid w:val="009112A9"/>
    <w:rsid w:val="00912016"/>
    <w:rsid w:val="009147F7"/>
    <w:rsid w:val="009153D8"/>
    <w:rsid w:val="009179CF"/>
    <w:rsid w:val="0092207D"/>
    <w:rsid w:val="00922EBD"/>
    <w:rsid w:val="009235CD"/>
    <w:rsid w:val="00923B69"/>
    <w:rsid w:val="00924953"/>
    <w:rsid w:val="00925248"/>
    <w:rsid w:val="00926234"/>
    <w:rsid w:val="009263F1"/>
    <w:rsid w:val="00927C67"/>
    <w:rsid w:val="009308CF"/>
    <w:rsid w:val="00930C81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00A"/>
    <w:rsid w:val="00935866"/>
    <w:rsid w:val="00936E35"/>
    <w:rsid w:val="00937791"/>
    <w:rsid w:val="00937AEE"/>
    <w:rsid w:val="00937FA2"/>
    <w:rsid w:val="009403DA"/>
    <w:rsid w:val="00944AB4"/>
    <w:rsid w:val="00944B62"/>
    <w:rsid w:val="0094533F"/>
    <w:rsid w:val="009454CB"/>
    <w:rsid w:val="00951682"/>
    <w:rsid w:val="0095347E"/>
    <w:rsid w:val="00954783"/>
    <w:rsid w:val="00954F14"/>
    <w:rsid w:val="00955071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675C3"/>
    <w:rsid w:val="00971B54"/>
    <w:rsid w:val="009733BF"/>
    <w:rsid w:val="00973412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5172"/>
    <w:rsid w:val="00995586"/>
    <w:rsid w:val="00996826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7D1"/>
    <w:rsid w:val="009B39E0"/>
    <w:rsid w:val="009B3D9F"/>
    <w:rsid w:val="009B48F1"/>
    <w:rsid w:val="009B6CC1"/>
    <w:rsid w:val="009B7287"/>
    <w:rsid w:val="009B7A8D"/>
    <w:rsid w:val="009C0727"/>
    <w:rsid w:val="009C0837"/>
    <w:rsid w:val="009C1AD5"/>
    <w:rsid w:val="009C2D1D"/>
    <w:rsid w:val="009C3890"/>
    <w:rsid w:val="009C40E1"/>
    <w:rsid w:val="009C4399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655"/>
    <w:rsid w:val="009E5870"/>
    <w:rsid w:val="009E595A"/>
    <w:rsid w:val="009F0330"/>
    <w:rsid w:val="009F3F7E"/>
    <w:rsid w:val="009F508D"/>
    <w:rsid w:val="009F62FA"/>
    <w:rsid w:val="009F6EC8"/>
    <w:rsid w:val="00A0219E"/>
    <w:rsid w:val="00A03309"/>
    <w:rsid w:val="00A0535F"/>
    <w:rsid w:val="00A05FD2"/>
    <w:rsid w:val="00A11CC7"/>
    <w:rsid w:val="00A126D8"/>
    <w:rsid w:val="00A12C9C"/>
    <w:rsid w:val="00A13AD6"/>
    <w:rsid w:val="00A147C7"/>
    <w:rsid w:val="00A15D47"/>
    <w:rsid w:val="00A16E19"/>
    <w:rsid w:val="00A17573"/>
    <w:rsid w:val="00A201A0"/>
    <w:rsid w:val="00A21984"/>
    <w:rsid w:val="00A242E8"/>
    <w:rsid w:val="00A25923"/>
    <w:rsid w:val="00A25CF2"/>
    <w:rsid w:val="00A26516"/>
    <w:rsid w:val="00A327F4"/>
    <w:rsid w:val="00A33BED"/>
    <w:rsid w:val="00A33FD3"/>
    <w:rsid w:val="00A34818"/>
    <w:rsid w:val="00A35A6B"/>
    <w:rsid w:val="00A36000"/>
    <w:rsid w:val="00A37125"/>
    <w:rsid w:val="00A41987"/>
    <w:rsid w:val="00A45BD9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0037"/>
    <w:rsid w:val="00A60062"/>
    <w:rsid w:val="00A612A7"/>
    <w:rsid w:val="00A61831"/>
    <w:rsid w:val="00A6210A"/>
    <w:rsid w:val="00A6446C"/>
    <w:rsid w:val="00A64712"/>
    <w:rsid w:val="00A653A6"/>
    <w:rsid w:val="00A65439"/>
    <w:rsid w:val="00A65BF6"/>
    <w:rsid w:val="00A66640"/>
    <w:rsid w:val="00A66F72"/>
    <w:rsid w:val="00A67A2B"/>
    <w:rsid w:val="00A67D1D"/>
    <w:rsid w:val="00A70109"/>
    <w:rsid w:val="00A727E4"/>
    <w:rsid w:val="00A72864"/>
    <w:rsid w:val="00A73A6E"/>
    <w:rsid w:val="00A73DDE"/>
    <w:rsid w:val="00A7445E"/>
    <w:rsid w:val="00A77F95"/>
    <w:rsid w:val="00A8051A"/>
    <w:rsid w:val="00A81045"/>
    <w:rsid w:val="00A81933"/>
    <w:rsid w:val="00A81B15"/>
    <w:rsid w:val="00A83A63"/>
    <w:rsid w:val="00A83F73"/>
    <w:rsid w:val="00A85234"/>
    <w:rsid w:val="00A8575A"/>
    <w:rsid w:val="00A85DBC"/>
    <w:rsid w:val="00A867FA"/>
    <w:rsid w:val="00A86D7E"/>
    <w:rsid w:val="00A87366"/>
    <w:rsid w:val="00A878EF"/>
    <w:rsid w:val="00A9461B"/>
    <w:rsid w:val="00A95041"/>
    <w:rsid w:val="00A9656B"/>
    <w:rsid w:val="00AA008E"/>
    <w:rsid w:val="00AA1A3B"/>
    <w:rsid w:val="00AA24C1"/>
    <w:rsid w:val="00AA4CA6"/>
    <w:rsid w:val="00AA4DD5"/>
    <w:rsid w:val="00AA5DEE"/>
    <w:rsid w:val="00AA63AC"/>
    <w:rsid w:val="00AB1A8F"/>
    <w:rsid w:val="00AB3F85"/>
    <w:rsid w:val="00AB69B0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389E"/>
    <w:rsid w:val="00AC4425"/>
    <w:rsid w:val="00AC5005"/>
    <w:rsid w:val="00AC58A1"/>
    <w:rsid w:val="00AC61C2"/>
    <w:rsid w:val="00AC654A"/>
    <w:rsid w:val="00AC670F"/>
    <w:rsid w:val="00AC6B3D"/>
    <w:rsid w:val="00AC6DB8"/>
    <w:rsid w:val="00AC771F"/>
    <w:rsid w:val="00AD061E"/>
    <w:rsid w:val="00AD07B6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5177"/>
    <w:rsid w:val="00AE6C3D"/>
    <w:rsid w:val="00AE7045"/>
    <w:rsid w:val="00AE747D"/>
    <w:rsid w:val="00AE77EC"/>
    <w:rsid w:val="00AF1CC9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20C5"/>
    <w:rsid w:val="00B12421"/>
    <w:rsid w:val="00B12FE2"/>
    <w:rsid w:val="00B15339"/>
    <w:rsid w:val="00B159B6"/>
    <w:rsid w:val="00B15E24"/>
    <w:rsid w:val="00B162FC"/>
    <w:rsid w:val="00B201DD"/>
    <w:rsid w:val="00B226D0"/>
    <w:rsid w:val="00B22E92"/>
    <w:rsid w:val="00B25374"/>
    <w:rsid w:val="00B25901"/>
    <w:rsid w:val="00B3024C"/>
    <w:rsid w:val="00B30F2A"/>
    <w:rsid w:val="00B31FB5"/>
    <w:rsid w:val="00B3223D"/>
    <w:rsid w:val="00B339C2"/>
    <w:rsid w:val="00B3400C"/>
    <w:rsid w:val="00B34988"/>
    <w:rsid w:val="00B3698F"/>
    <w:rsid w:val="00B373B8"/>
    <w:rsid w:val="00B406C1"/>
    <w:rsid w:val="00B41E8F"/>
    <w:rsid w:val="00B42372"/>
    <w:rsid w:val="00B42B80"/>
    <w:rsid w:val="00B42C7A"/>
    <w:rsid w:val="00B44009"/>
    <w:rsid w:val="00B463E3"/>
    <w:rsid w:val="00B47B48"/>
    <w:rsid w:val="00B5001E"/>
    <w:rsid w:val="00B52C8A"/>
    <w:rsid w:val="00B5445A"/>
    <w:rsid w:val="00B558AB"/>
    <w:rsid w:val="00B60564"/>
    <w:rsid w:val="00B606D9"/>
    <w:rsid w:val="00B60991"/>
    <w:rsid w:val="00B6162F"/>
    <w:rsid w:val="00B627F5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51B1"/>
    <w:rsid w:val="00B769D8"/>
    <w:rsid w:val="00B80274"/>
    <w:rsid w:val="00B81533"/>
    <w:rsid w:val="00B8191F"/>
    <w:rsid w:val="00B8397B"/>
    <w:rsid w:val="00B8446C"/>
    <w:rsid w:val="00B84970"/>
    <w:rsid w:val="00B84D2C"/>
    <w:rsid w:val="00B876F0"/>
    <w:rsid w:val="00B87ECE"/>
    <w:rsid w:val="00B9181B"/>
    <w:rsid w:val="00B925DD"/>
    <w:rsid w:val="00B9543F"/>
    <w:rsid w:val="00B95503"/>
    <w:rsid w:val="00B95A46"/>
    <w:rsid w:val="00BA0CD6"/>
    <w:rsid w:val="00BA109A"/>
    <w:rsid w:val="00BA146A"/>
    <w:rsid w:val="00BA1CBC"/>
    <w:rsid w:val="00BA1D66"/>
    <w:rsid w:val="00BA2633"/>
    <w:rsid w:val="00BA2F30"/>
    <w:rsid w:val="00BA38FB"/>
    <w:rsid w:val="00BA3E73"/>
    <w:rsid w:val="00BB0852"/>
    <w:rsid w:val="00BB087F"/>
    <w:rsid w:val="00BB16F4"/>
    <w:rsid w:val="00BB5F3A"/>
    <w:rsid w:val="00BB5FFE"/>
    <w:rsid w:val="00BB6A38"/>
    <w:rsid w:val="00BC1B09"/>
    <w:rsid w:val="00BC40A6"/>
    <w:rsid w:val="00BC4CBB"/>
    <w:rsid w:val="00BC5AE7"/>
    <w:rsid w:val="00BC5C6D"/>
    <w:rsid w:val="00BC7666"/>
    <w:rsid w:val="00BC7FED"/>
    <w:rsid w:val="00BD0D69"/>
    <w:rsid w:val="00BD14EA"/>
    <w:rsid w:val="00BD33D1"/>
    <w:rsid w:val="00BD3CDD"/>
    <w:rsid w:val="00BD4FBC"/>
    <w:rsid w:val="00BD5EAA"/>
    <w:rsid w:val="00BD7B79"/>
    <w:rsid w:val="00BE11D7"/>
    <w:rsid w:val="00BE1672"/>
    <w:rsid w:val="00BE27A2"/>
    <w:rsid w:val="00BE31EA"/>
    <w:rsid w:val="00BE3E00"/>
    <w:rsid w:val="00BE48B6"/>
    <w:rsid w:val="00BE7095"/>
    <w:rsid w:val="00BE78BD"/>
    <w:rsid w:val="00BF03BB"/>
    <w:rsid w:val="00BF03C4"/>
    <w:rsid w:val="00BF15F6"/>
    <w:rsid w:val="00BF1DF5"/>
    <w:rsid w:val="00BF1E6F"/>
    <w:rsid w:val="00BF28CB"/>
    <w:rsid w:val="00BF3487"/>
    <w:rsid w:val="00BF39E6"/>
    <w:rsid w:val="00BF50DB"/>
    <w:rsid w:val="00BF62CD"/>
    <w:rsid w:val="00BF6411"/>
    <w:rsid w:val="00BF7F29"/>
    <w:rsid w:val="00BF7F3A"/>
    <w:rsid w:val="00C00864"/>
    <w:rsid w:val="00C01BD6"/>
    <w:rsid w:val="00C04118"/>
    <w:rsid w:val="00C062EC"/>
    <w:rsid w:val="00C072E8"/>
    <w:rsid w:val="00C07A28"/>
    <w:rsid w:val="00C10DCF"/>
    <w:rsid w:val="00C10EC8"/>
    <w:rsid w:val="00C14735"/>
    <w:rsid w:val="00C16EAA"/>
    <w:rsid w:val="00C17818"/>
    <w:rsid w:val="00C20409"/>
    <w:rsid w:val="00C2193A"/>
    <w:rsid w:val="00C258A5"/>
    <w:rsid w:val="00C26212"/>
    <w:rsid w:val="00C26296"/>
    <w:rsid w:val="00C26985"/>
    <w:rsid w:val="00C274F5"/>
    <w:rsid w:val="00C302C7"/>
    <w:rsid w:val="00C30801"/>
    <w:rsid w:val="00C3198F"/>
    <w:rsid w:val="00C3222C"/>
    <w:rsid w:val="00C323BB"/>
    <w:rsid w:val="00C329CB"/>
    <w:rsid w:val="00C34F14"/>
    <w:rsid w:val="00C34F94"/>
    <w:rsid w:val="00C35E4B"/>
    <w:rsid w:val="00C36435"/>
    <w:rsid w:val="00C3708D"/>
    <w:rsid w:val="00C42E1A"/>
    <w:rsid w:val="00C42EA1"/>
    <w:rsid w:val="00C43A31"/>
    <w:rsid w:val="00C50891"/>
    <w:rsid w:val="00C50BC6"/>
    <w:rsid w:val="00C51228"/>
    <w:rsid w:val="00C51786"/>
    <w:rsid w:val="00C51ECB"/>
    <w:rsid w:val="00C521BD"/>
    <w:rsid w:val="00C5348E"/>
    <w:rsid w:val="00C53A1A"/>
    <w:rsid w:val="00C53B3C"/>
    <w:rsid w:val="00C53EA6"/>
    <w:rsid w:val="00C540F4"/>
    <w:rsid w:val="00C546CF"/>
    <w:rsid w:val="00C56601"/>
    <w:rsid w:val="00C575F0"/>
    <w:rsid w:val="00C5762B"/>
    <w:rsid w:val="00C578B3"/>
    <w:rsid w:val="00C63A4E"/>
    <w:rsid w:val="00C70B16"/>
    <w:rsid w:val="00C70E7D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87042"/>
    <w:rsid w:val="00C91E2D"/>
    <w:rsid w:val="00C93060"/>
    <w:rsid w:val="00C9376D"/>
    <w:rsid w:val="00C94692"/>
    <w:rsid w:val="00C9489A"/>
    <w:rsid w:val="00C95CAE"/>
    <w:rsid w:val="00C95F65"/>
    <w:rsid w:val="00C96A24"/>
    <w:rsid w:val="00C9747C"/>
    <w:rsid w:val="00C97AE0"/>
    <w:rsid w:val="00C97B91"/>
    <w:rsid w:val="00CA3229"/>
    <w:rsid w:val="00CA32E8"/>
    <w:rsid w:val="00CA40DE"/>
    <w:rsid w:val="00CA53AF"/>
    <w:rsid w:val="00CA559C"/>
    <w:rsid w:val="00CA6520"/>
    <w:rsid w:val="00CA6614"/>
    <w:rsid w:val="00CA703E"/>
    <w:rsid w:val="00CB1793"/>
    <w:rsid w:val="00CB203F"/>
    <w:rsid w:val="00CB2BC8"/>
    <w:rsid w:val="00CB2E29"/>
    <w:rsid w:val="00CB3271"/>
    <w:rsid w:val="00CB36C2"/>
    <w:rsid w:val="00CB3746"/>
    <w:rsid w:val="00CB3A00"/>
    <w:rsid w:val="00CB47F3"/>
    <w:rsid w:val="00CB5123"/>
    <w:rsid w:val="00CB6447"/>
    <w:rsid w:val="00CB6DCC"/>
    <w:rsid w:val="00CB77C1"/>
    <w:rsid w:val="00CB7D03"/>
    <w:rsid w:val="00CC0C1E"/>
    <w:rsid w:val="00CC10BE"/>
    <w:rsid w:val="00CC26C6"/>
    <w:rsid w:val="00CC31CC"/>
    <w:rsid w:val="00CC742C"/>
    <w:rsid w:val="00CC7C8C"/>
    <w:rsid w:val="00CD03C9"/>
    <w:rsid w:val="00CD08A3"/>
    <w:rsid w:val="00CD1275"/>
    <w:rsid w:val="00CD1E12"/>
    <w:rsid w:val="00CD2A32"/>
    <w:rsid w:val="00CD4DC8"/>
    <w:rsid w:val="00CD6473"/>
    <w:rsid w:val="00CE0F68"/>
    <w:rsid w:val="00CE124C"/>
    <w:rsid w:val="00CE5402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4D2"/>
    <w:rsid w:val="00CF6D00"/>
    <w:rsid w:val="00CF71D1"/>
    <w:rsid w:val="00CF7231"/>
    <w:rsid w:val="00D0117C"/>
    <w:rsid w:val="00D0177B"/>
    <w:rsid w:val="00D04B8B"/>
    <w:rsid w:val="00D058C4"/>
    <w:rsid w:val="00D06929"/>
    <w:rsid w:val="00D072A2"/>
    <w:rsid w:val="00D07CEE"/>
    <w:rsid w:val="00D12280"/>
    <w:rsid w:val="00D1300C"/>
    <w:rsid w:val="00D150B1"/>
    <w:rsid w:val="00D150DB"/>
    <w:rsid w:val="00D1579D"/>
    <w:rsid w:val="00D162CC"/>
    <w:rsid w:val="00D176B0"/>
    <w:rsid w:val="00D176E0"/>
    <w:rsid w:val="00D17A79"/>
    <w:rsid w:val="00D17F4D"/>
    <w:rsid w:val="00D2190C"/>
    <w:rsid w:val="00D262B4"/>
    <w:rsid w:val="00D264AA"/>
    <w:rsid w:val="00D274E8"/>
    <w:rsid w:val="00D2768F"/>
    <w:rsid w:val="00D31449"/>
    <w:rsid w:val="00D342E8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50D6E"/>
    <w:rsid w:val="00D50DBD"/>
    <w:rsid w:val="00D50DF4"/>
    <w:rsid w:val="00D51FBE"/>
    <w:rsid w:val="00D520E4"/>
    <w:rsid w:val="00D5212B"/>
    <w:rsid w:val="00D526A5"/>
    <w:rsid w:val="00D53BFB"/>
    <w:rsid w:val="00D5415B"/>
    <w:rsid w:val="00D5498B"/>
    <w:rsid w:val="00D55F77"/>
    <w:rsid w:val="00D575F4"/>
    <w:rsid w:val="00D5781D"/>
    <w:rsid w:val="00D57DFA"/>
    <w:rsid w:val="00D60B9E"/>
    <w:rsid w:val="00D60F73"/>
    <w:rsid w:val="00D651AF"/>
    <w:rsid w:val="00D66315"/>
    <w:rsid w:val="00D6654F"/>
    <w:rsid w:val="00D66877"/>
    <w:rsid w:val="00D67E84"/>
    <w:rsid w:val="00D70E88"/>
    <w:rsid w:val="00D70F9D"/>
    <w:rsid w:val="00D71D3B"/>
    <w:rsid w:val="00D7209F"/>
    <w:rsid w:val="00D72253"/>
    <w:rsid w:val="00D73844"/>
    <w:rsid w:val="00D7454B"/>
    <w:rsid w:val="00D75BF4"/>
    <w:rsid w:val="00D75D35"/>
    <w:rsid w:val="00D76801"/>
    <w:rsid w:val="00D80F86"/>
    <w:rsid w:val="00D82619"/>
    <w:rsid w:val="00D831F6"/>
    <w:rsid w:val="00D839B8"/>
    <w:rsid w:val="00D83AAD"/>
    <w:rsid w:val="00D84091"/>
    <w:rsid w:val="00D84411"/>
    <w:rsid w:val="00D84C85"/>
    <w:rsid w:val="00D90132"/>
    <w:rsid w:val="00D9135B"/>
    <w:rsid w:val="00D91D89"/>
    <w:rsid w:val="00D94DF1"/>
    <w:rsid w:val="00D95C16"/>
    <w:rsid w:val="00D96962"/>
    <w:rsid w:val="00DA025E"/>
    <w:rsid w:val="00DA0699"/>
    <w:rsid w:val="00DA0DEE"/>
    <w:rsid w:val="00DA1D6D"/>
    <w:rsid w:val="00DA518A"/>
    <w:rsid w:val="00DA65F9"/>
    <w:rsid w:val="00DA706D"/>
    <w:rsid w:val="00DA7998"/>
    <w:rsid w:val="00DB0073"/>
    <w:rsid w:val="00DB0BA5"/>
    <w:rsid w:val="00DB1284"/>
    <w:rsid w:val="00DB1B58"/>
    <w:rsid w:val="00DB33DE"/>
    <w:rsid w:val="00DB6247"/>
    <w:rsid w:val="00DB6694"/>
    <w:rsid w:val="00DB6868"/>
    <w:rsid w:val="00DC1012"/>
    <w:rsid w:val="00DC1331"/>
    <w:rsid w:val="00DC39A9"/>
    <w:rsid w:val="00DC53E7"/>
    <w:rsid w:val="00DC5EF3"/>
    <w:rsid w:val="00DC6340"/>
    <w:rsid w:val="00DC65C1"/>
    <w:rsid w:val="00DC756C"/>
    <w:rsid w:val="00DC7BB8"/>
    <w:rsid w:val="00DD00AF"/>
    <w:rsid w:val="00DD070C"/>
    <w:rsid w:val="00DD087F"/>
    <w:rsid w:val="00DD0C2C"/>
    <w:rsid w:val="00DD1077"/>
    <w:rsid w:val="00DD2255"/>
    <w:rsid w:val="00DD3142"/>
    <w:rsid w:val="00DD3FF9"/>
    <w:rsid w:val="00DD463C"/>
    <w:rsid w:val="00DD576B"/>
    <w:rsid w:val="00DD683B"/>
    <w:rsid w:val="00DE045B"/>
    <w:rsid w:val="00DE095D"/>
    <w:rsid w:val="00DE0AF0"/>
    <w:rsid w:val="00DE1CCA"/>
    <w:rsid w:val="00DE22B1"/>
    <w:rsid w:val="00DE263D"/>
    <w:rsid w:val="00DE283D"/>
    <w:rsid w:val="00DE41DE"/>
    <w:rsid w:val="00DE4455"/>
    <w:rsid w:val="00DE60C1"/>
    <w:rsid w:val="00DE67FC"/>
    <w:rsid w:val="00DF05F6"/>
    <w:rsid w:val="00DF0815"/>
    <w:rsid w:val="00DF0A09"/>
    <w:rsid w:val="00DF2BBB"/>
    <w:rsid w:val="00DF30DF"/>
    <w:rsid w:val="00DF37E9"/>
    <w:rsid w:val="00DF4C57"/>
    <w:rsid w:val="00DF5A00"/>
    <w:rsid w:val="00DF7655"/>
    <w:rsid w:val="00E0173B"/>
    <w:rsid w:val="00E02397"/>
    <w:rsid w:val="00E03D75"/>
    <w:rsid w:val="00E03FE7"/>
    <w:rsid w:val="00E04776"/>
    <w:rsid w:val="00E064D0"/>
    <w:rsid w:val="00E06B0C"/>
    <w:rsid w:val="00E0784E"/>
    <w:rsid w:val="00E07892"/>
    <w:rsid w:val="00E07B9A"/>
    <w:rsid w:val="00E11534"/>
    <w:rsid w:val="00E11C4A"/>
    <w:rsid w:val="00E15F57"/>
    <w:rsid w:val="00E16477"/>
    <w:rsid w:val="00E22B3F"/>
    <w:rsid w:val="00E237F4"/>
    <w:rsid w:val="00E238E4"/>
    <w:rsid w:val="00E23E48"/>
    <w:rsid w:val="00E253B2"/>
    <w:rsid w:val="00E26073"/>
    <w:rsid w:val="00E26F58"/>
    <w:rsid w:val="00E30FEC"/>
    <w:rsid w:val="00E31B77"/>
    <w:rsid w:val="00E31CCF"/>
    <w:rsid w:val="00E3248B"/>
    <w:rsid w:val="00E32A4A"/>
    <w:rsid w:val="00E37A33"/>
    <w:rsid w:val="00E40444"/>
    <w:rsid w:val="00E4069E"/>
    <w:rsid w:val="00E4076B"/>
    <w:rsid w:val="00E433B8"/>
    <w:rsid w:val="00E43552"/>
    <w:rsid w:val="00E45EF3"/>
    <w:rsid w:val="00E47C72"/>
    <w:rsid w:val="00E47D08"/>
    <w:rsid w:val="00E519C5"/>
    <w:rsid w:val="00E51F0F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2A6E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49BF"/>
    <w:rsid w:val="00E852A0"/>
    <w:rsid w:val="00E85774"/>
    <w:rsid w:val="00E85872"/>
    <w:rsid w:val="00E8629F"/>
    <w:rsid w:val="00E86553"/>
    <w:rsid w:val="00E902E8"/>
    <w:rsid w:val="00E908D1"/>
    <w:rsid w:val="00E90F26"/>
    <w:rsid w:val="00E91677"/>
    <w:rsid w:val="00E92342"/>
    <w:rsid w:val="00E924F9"/>
    <w:rsid w:val="00E936BC"/>
    <w:rsid w:val="00E96D3C"/>
    <w:rsid w:val="00E977FD"/>
    <w:rsid w:val="00EA1146"/>
    <w:rsid w:val="00EA15EB"/>
    <w:rsid w:val="00EA20D4"/>
    <w:rsid w:val="00EA22BD"/>
    <w:rsid w:val="00EA37F3"/>
    <w:rsid w:val="00EA3C24"/>
    <w:rsid w:val="00EA4040"/>
    <w:rsid w:val="00EA426F"/>
    <w:rsid w:val="00EA5C32"/>
    <w:rsid w:val="00EA60F7"/>
    <w:rsid w:val="00EA6590"/>
    <w:rsid w:val="00EA7566"/>
    <w:rsid w:val="00EA7838"/>
    <w:rsid w:val="00EA7B28"/>
    <w:rsid w:val="00EB0671"/>
    <w:rsid w:val="00EB2122"/>
    <w:rsid w:val="00EB273A"/>
    <w:rsid w:val="00EB31CA"/>
    <w:rsid w:val="00EB342C"/>
    <w:rsid w:val="00EB47AD"/>
    <w:rsid w:val="00EB4D78"/>
    <w:rsid w:val="00EC120C"/>
    <w:rsid w:val="00EC2940"/>
    <w:rsid w:val="00EC2A82"/>
    <w:rsid w:val="00EC44C8"/>
    <w:rsid w:val="00EC556A"/>
    <w:rsid w:val="00EC7140"/>
    <w:rsid w:val="00EC722B"/>
    <w:rsid w:val="00ED087E"/>
    <w:rsid w:val="00ED0D57"/>
    <w:rsid w:val="00ED17DF"/>
    <w:rsid w:val="00ED2C4C"/>
    <w:rsid w:val="00ED3579"/>
    <w:rsid w:val="00ED509A"/>
    <w:rsid w:val="00ED5262"/>
    <w:rsid w:val="00ED5719"/>
    <w:rsid w:val="00ED5D0F"/>
    <w:rsid w:val="00ED60FB"/>
    <w:rsid w:val="00EE11B3"/>
    <w:rsid w:val="00EE2E65"/>
    <w:rsid w:val="00EE3C68"/>
    <w:rsid w:val="00EE4C5F"/>
    <w:rsid w:val="00EE52AF"/>
    <w:rsid w:val="00EF0A71"/>
    <w:rsid w:val="00EF2D85"/>
    <w:rsid w:val="00EF3549"/>
    <w:rsid w:val="00EF3BAD"/>
    <w:rsid w:val="00EF3D28"/>
    <w:rsid w:val="00EF4595"/>
    <w:rsid w:val="00EF4968"/>
    <w:rsid w:val="00EF533B"/>
    <w:rsid w:val="00EF5D37"/>
    <w:rsid w:val="00EF74A9"/>
    <w:rsid w:val="00EF7BA9"/>
    <w:rsid w:val="00F00944"/>
    <w:rsid w:val="00F023A9"/>
    <w:rsid w:val="00F027EB"/>
    <w:rsid w:val="00F0343A"/>
    <w:rsid w:val="00F03807"/>
    <w:rsid w:val="00F049C4"/>
    <w:rsid w:val="00F06B98"/>
    <w:rsid w:val="00F06C54"/>
    <w:rsid w:val="00F06DD8"/>
    <w:rsid w:val="00F072D8"/>
    <w:rsid w:val="00F10825"/>
    <w:rsid w:val="00F12EDF"/>
    <w:rsid w:val="00F15C84"/>
    <w:rsid w:val="00F16188"/>
    <w:rsid w:val="00F162BE"/>
    <w:rsid w:val="00F1655C"/>
    <w:rsid w:val="00F17161"/>
    <w:rsid w:val="00F176F7"/>
    <w:rsid w:val="00F20B94"/>
    <w:rsid w:val="00F20F30"/>
    <w:rsid w:val="00F21630"/>
    <w:rsid w:val="00F21AA3"/>
    <w:rsid w:val="00F21B36"/>
    <w:rsid w:val="00F21FA0"/>
    <w:rsid w:val="00F22AF9"/>
    <w:rsid w:val="00F23D88"/>
    <w:rsid w:val="00F246BE"/>
    <w:rsid w:val="00F260BB"/>
    <w:rsid w:val="00F262D7"/>
    <w:rsid w:val="00F26CEA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210"/>
    <w:rsid w:val="00F52F19"/>
    <w:rsid w:val="00F530A4"/>
    <w:rsid w:val="00F541F6"/>
    <w:rsid w:val="00F55467"/>
    <w:rsid w:val="00F56DD6"/>
    <w:rsid w:val="00F61552"/>
    <w:rsid w:val="00F620FF"/>
    <w:rsid w:val="00F63029"/>
    <w:rsid w:val="00F63A09"/>
    <w:rsid w:val="00F63E98"/>
    <w:rsid w:val="00F640C8"/>
    <w:rsid w:val="00F64153"/>
    <w:rsid w:val="00F64E51"/>
    <w:rsid w:val="00F66A1B"/>
    <w:rsid w:val="00F7146E"/>
    <w:rsid w:val="00F717A9"/>
    <w:rsid w:val="00F72DC7"/>
    <w:rsid w:val="00F73472"/>
    <w:rsid w:val="00F737C3"/>
    <w:rsid w:val="00F739ED"/>
    <w:rsid w:val="00F74DCA"/>
    <w:rsid w:val="00F75DB0"/>
    <w:rsid w:val="00F7665E"/>
    <w:rsid w:val="00F76C87"/>
    <w:rsid w:val="00F76FBE"/>
    <w:rsid w:val="00F7778F"/>
    <w:rsid w:val="00F77D34"/>
    <w:rsid w:val="00F825CC"/>
    <w:rsid w:val="00F835C1"/>
    <w:rsid w:val="00F84B44"/>
    <w:rsid w:val="00F84CC4"/>
    <w:rsid w:val="00F86141"/>
    <w:rsid w:val="00F86875"/>
    <w:rsid w:val="00F8704F"/>
    <w:rsid w:val="00F87B0C"/>
    <w:rsid w:val="00F91E93"/>
    <w:rsid w:val="00F932BC"/>
    <w:rsid w:val="00F97FA9"/>
    <w:rsid w:val="00FA0096"/>
    <w:rsid w:val="00FA0423"/>
    <w:rsid w:val="00FA0E93"/>
    <w:rsid w:val="00FA2CF7"/>
    <w:rsid w:val="00FA2E18"/>
    <w:rsid w:val="00FA6851"/>
    <w:rsid w:val="00FA76C0"/>
    <w:rsid w:val="00FB0D2D"/>
    <w:rsid w:val="00FB0D49"/>
    <w:rsid w:val="00FB2CCA"/>
    <w:rsid w:val="00FB52C2"/>
    <w:rsid w:val="00FB58D3"/>
    <w:rsid w:val="00FB5BD3"/>
    <w:rsid w:val="00FB5FCA"/>
    <w:rsid w:val="00FB6375"/>
    <w:rsid w:val="00FC051F"/>
    <w:rsid w:val="00FC1C31"/>
    <w:rsid w:val="00FC4DFB"/>
    <w:rsid w:val="00FC542F"/>
    <w:rsid w:val="00FC5B89"/>
    <w:rsid w:val="00FC6C4B"/>
    <w:rsid w:val="00FC7090"/>
    <w:rsid w:val="00FC713E"/>
    <w:rsid w:val="00FC7491"/>
    <w:rsid w:val="00FD1DF6"/>
    <w:rsid w:val="00FD2747"/>
    <w:rsid w:val="00FD3F4A"/>
    <w:rsid w:val="00FD407B"/>
    <w:rsid w:val="00FD5B98"/>
    <w:rsid w:val="00FD650F"/>
    <w:rsid w:val="00FD7541"/>
    <w:rsid w:val="00FE0918"/>
    <w:rsid w:val="00FE0DAC"/>
    <w:rsid w:val="00FE19AD"/>
    <w:rsid w:val="00FE26E5"/>
    <w:rsid w:val="00FE3C6A"/>
    <w:rsid w:val="00FF1A4B"/>
    <w:rsid w:val="00FF2779"/>
    <w:rsid w:val="00FF2E3D"/>
    <w:rsid w:val="00FF4A71"/>
    <w:rsid w:val="00FF4D6B"/>
    <w:rsid w:val="00FF58C5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17089">
      <v:textbox inset="5.85pt,.7pt,5.85pt,.7pt"/>
    </o:shapedefaults>
    <o:shapelayout v:ext="edit">
      <o:idmap v:ext="edit" data="1"/>
    </o:shapelayout>
  </w:shapeDefaults>
  <w:decimalSymbol w:val="."/>
  <w:listSeparator w:val=","/>
  <w14:docId w14:val="596F577E"/>
  <w15:docId w15:val="{31ACC96C-AAB2-4B48-87EF-9AC85264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530A4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  <w:link w:val="af3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0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0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b">
    <w:name w:val="Table Grid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c">
    <w:name w:val="Date"/>
    <w:basedOn w:val="a"/>
    <w:next w:val="a"/>
    <w:link w:val="afd"/>
    <w:rsid w:val="00B02181"/>
  </w:style>
  <w:style w:type="character" w:customStyle="1" w:styleId="afd">
    <w:name w:val="日付 (文字)"/>
    <w:link w:val="afc"/>
    <w:rsid w:val="00B02181"/>
    <w:rPr>
      <w:lang w:val="en-GB" w:eastAsia="en-US"/>
    </w:rPr>
  </w:style>
  <w:style w:type="paragraph" w:styleId="afe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ff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3">
    <w:name w:val="本文 (文字)"/>
    <w:link w:val="af2"/>
    <w:rsid w:val="00741817"/>
    <w:rPr>
      <w:lang w:val="en-GB" w:eastAsia="en-US"/>
    </w:rPr>
  </w:style>
  <w:style w:type="paragraph" w:customStyle="1" w:styleId="3GPPNormalText">
    <w:name w:val="3GPP Normal Text"/>
    <w:basedOn w:val="af2"/>
    <w:link w:val="3GPPNormalTextChar"/>
    <w:qFormat/>
    <w:rsid w:val="00474D2A"/>
    <w:pPr>
      <w:spacing w:after="120"/>
      <w:ind w:left="1440" w:hanging="1440"/>
      <w:jc w:val="both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474D2A"/>
    <w:rPr>
      <w:sz w:val="22"/>
      <w:szCs w:val="24"/>
      <w:lang w:val="en-GB" w:eastAsia="en-US"/>
    </w:rPr>
  </w:style>
  <w:style w:type="character" w:customStyle="1" w:styleId="aff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,列 (文字)"/>
    <w:link w:val="afe"/>
    <w:uiPriority w:val="34"/>
    <w:qFormat/>
    <w:locked/>
    <w:rsid w:val="00A70109"/>
    <w:rPr>
      <w:rFonts w:ascii="ＭＳ 明朝" w:hAnsi="ＭＳ 明朝"/>
    </w:rPr>
  </w:style>
  <w:style w:type="character" w:customStyle="1" w:styleId="B1Char1">
    <w:name w:val="B1 Char1"/>
    <w:qFormat/>
    <w:rsid w:val="008619E1"/>
    <w:rPr>
      <w:lang w:eastAsia="en-US"/>
    </w:rPr>
  </w:style>
  <w:style w:type="paragraph" w:styleId="aff0">
    <w:name w:val="Revision"/>
    <w:hidden/>
    <w:uiPriority w:val="99"/>
    <w:semiHidden/>
    <w:rsid w:val="008504DF"/>
    <w:rPr>
      <w:lang w:val="en-GB" w:eastAsia="en-US"/>
    </w:rPr>
  </w:style>
  <w:style w:type="character" w:customStyle="1" w:styleId="10">
    <w:name w:val="見出し 1 (文字)"/>
    <w:basedOn w:val="a0"/>
    <w:link w:val="1"/>
    <w:rsid w:val="00B1533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1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4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7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4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4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0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31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283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410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97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388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41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37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099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9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83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1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12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7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3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4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9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A36D7-C11E-4617-9458-455171C6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3422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dc:description/>
  <cp:lastModifiedBy>NTT DOCOMO</cp:lastModifiedBy>
  <cp:revision>6</cp:revision>
  <cp:lastPrinted>2017-04-28T05:57:00Z</cp:lastPrinted>
  <dcterms:created xsi:type="dcterms:W3CDTF">2023-04-10T06:08:00Z</dcterms:created>
  <dcterms:modified xsi:type="dcterms:W3CDTF">2023-04-10T10:36:00Z</dcterms:modified>
</cp:coreProperties>
</file>